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F81" w:rsidRPr="00D30626" w:rsidRDefault="00F43F81" w:rsidP="00F43F81">
      <w:pPr>
        <w:pStyle w:val="Title"/>
        <w:rPr>
          <w:rFonts w:ascii="Times New Roman" w:hAnsi="Times New Roman"/>
          <w:b/>
          <w:bCs/>
          <w:szCs w:val="36"/>
          <w:u w:val="none"/>
        </w:rPr>
      </w:pPr>
      <w:r w:rsidRPr="00D30626">
        <w:rPr>
          <w:rFonts w:ascii="Times New Roman" w:hAnsi="Times New Roman"/>
          <w:b/>
          <w:bCs/>
          <w:szCs w:val="36"/>
          <w:u w:val="none"/>
        </w:rPr>
        <w:t xml:space="preserve">TRINITY PLAYGROUP </w:t>
      </w:r>
    </w:p>
    <w:p w:rsidR="00F43F81" w:rsidRPr="00D30626" w:rsidRDefault="00F43F81" w:rsidP="00F43F81">
      <w:pPr>
        <w:pStyle w:val="Title"/>
        <w:rPr>
          <w:rFonts w:ascii="Times New Roman" w:hAnsi="Times New Roman"/>
          <w:b/>
          <w:bCs/>
          <w:szCs w:val="36"/>
          <w:u w:val="none"/>
        </w:rPr>
      </w:pPr>
      <w:r w:rsidRPr="00D30626">
        <w:rPr>
          <w:rFonts w:ascii="Times New Roman" w:hAnsi="Times New Roman"/>
          <w:b/>
          <w:bCs/>
          <w:szCs w:val="36"/>
          <w:u w:val="none"/>
        </w:rPr>
        <w:t>TUITION AND FEES</w:t>
      </w:r>
    </w:p>
    <w:p w:rsidR="00F43F81" w:rsidRPr="00D30626" w:rsidRDefault="009373E0" w:rsidP="00F43F81">
      <w:pPr>
        <w:pStyle w:val="Title"/>
        <w:rPr>
          <w:rFonts w:ascii="Times New Roman" w:hAnsi="Times New Roman"/>
          <w:b/>
          <w:bCs/>
          <w:szCs w:val="36"/>
          <w:u w:val="none"/>
        </w:rPr>
      </w:pPr>
      <w:r>
        <w:rPr>
          <w:rFonts w:ascii="Times New Roman" w:hAnsi="Times New Roman"/>
          <w:b/>
          <w:bCs/>
          <w:szCs w:val="36"/>
          <w:u w:val="none"/>
        </w:rPr>
        <w:t>2018-2019</w:t>
      </w:r>
    </w:p>
    <w:p w:rsidR="00F43F81" w:rsidRPr="00D30626" w:rsidRDefault="00F43F81" w:rsidP="00F43F81">
      <w:pPr>
        <w:pStyle w:val="Title"/>
        <w:pBdr>
          <w:bottom w:val="single" w:sz="12" w:space="1" w:color="auto"/>
        </w:pBdr>
        <w:jc w:val="left"/>
        <w:rPr>
          <w:rFonts w:ascii="Times New Roman" w:hAnsi="Times New Roman"/>
          <w:sz w:val="20"/>
          <w:u w:val="none"/>
        </w:rPr>
      </w:pPr>
    </w:p>
    <w:p w:rsidR="00F43F81" w:rsidRPr="00D30626" w:rsidRDefault="00F43F81" w:rsidP="00F43F81">
      <w:pPr>
        <w:pStyle w:val="Title"/>
        <w:pBdr>
          <w:bottom w:val="single" w:sz="12" w:space="1" w:color="auto"/>
        </w:pBdr>
        <w:jc w:val="left"/>
        <w:rPr>
          <w:rFonts w:ascii="Times New Roman" w:hAnsi="Times New Roman"/>
          <w:sz w:val="20"/>
          <w:u w:val="none"/>
        </w:rPr>
      </w:pPr>
    </w:p>
    <w:p w:rsidR="00F43F81" w:rsidRPr="00D30626" w:rsidRDefault="00F43F81" w:rsidP="00F43F81">
      <w:pPr>
        <w:pStyle w:val="Title"/>
        <w:pBdr>
          <w:bottom w:val="single" w:sz="12" w:space="1" w:color="auto"/>
        </w:pBdr>
        <w:jc w:val="left"/>
        <w:rPr>
          <w:rFonts w:ascii="Times New Roman" w:hAnsi="Times New Roman"/>
          <w:sz w:val="20"/>
          <w:u w:val="none"/>
        </w:rPr>
      </w:pPr>
    </w:p>
    <w:p w:rsidR="00F43F81" w:rsidRPr="00D30626" w:rsidRDefault="00F43F81" w:rsidP="00F43F81">
      <w:pPr>
        <w:pStyle w:val="Title"/>
        <w:pBdr>
          <w:bottom w:val="single" w:sz="12" w:space="1" w:color="auto"/>
        </w:pBdr>
        <w:rPr>
          <w:rFonts w:ascii="Times New Roman" w:hAnsi="Times New Roman"/>
          <w:sz w:val="20"/>
          <w:u w:val="none"/>
        </w:rPr>
      </w:pPr>
    </w:p>
    <w:p w:rsidR="00F43F81" w:rsidRPr="00D30626" w:rsidRDefault="00F43F81" w:rsidP="00F43F81">
      <w:pPr>
        <w:pStyle w:val="Title"/>
        <w:pBdr>
          <w:bottom w:val="single" w:sz="12" w:space="1" w:color="auto"/>
        </w:pBdr>
        <w:rPr>
          <w:rFonts w:ascii="Times New Roman" w:hAnsi="Times New Roman"/>
          <w:sz w:val="20"/>
          <w:u w:val="none"/>
        </w:rPr>
      </w:pPr>
    </w:p>
    <w:p w:rsidR="00F43F81" w:rsidRPr="00D30626" w:rsidRDefault="00F43F81" w:rsidP="00F43F81">
      <w:pPr>
        <w:pStyle w:val="Title"/>
        <w:pBdr>
          <w:bottom w:val="single" w:sz="12" w:space="1" w:color="auto"/>
        </w:pBdr>
        <w:jc w:val="left"/>
        <w:rPr>
          <w:rFonts w:ascii="Times New Roman" w:hAnsi="Times New Roman"/>
          <w:b/>
          <w:sz w:val="20"/>
          <w:u w:val="none"/>
        </w:rPr>
      </w:pPr>
      <w:r w:rsidRPr="00D30626">
        <w:rPr>
          <w:rFonts w:ascii="Times New Roman" w:hAnsi="Times New Roman"/>
          <w:sz w:val="20"/>
          <w:u w:val="none"/>
        </w:rPr>
        <w:tab/>
      </w:r>
      <w:r w:rsidRPr="00D30626">
        <w:rPr>
          <w:rFonts w:ascii="Times New Roman" w:hAnsi="Times New Roman"/>
          <w:sz w:val="20"/>
          <w:u w:val="none"/>
        </w:rPr>
        <w:tab/>
      </w:r>
      <w:r w:rsidRPr="00D30626">
        <w:rPr>
          <w:rFonts w:ascii="Times New Roman" w:hAnsi="Times New Roman"/>
          <w:b/>
          <w:sz w:val="20"/>
          <w:u w:val="none"/>
        </w:rPr>
        <w:t>Toddler</w:t>
      </w:r>
      <w:r w:rsidRPr="00D30626">
        <w:rPr>
          <w:rFonts w:ascii="Times New Roman" w:hAnsi="Times New Roman"/>
          <w:b/>
          <w:sz w:val="20"/>
          <w:u w:val="none"/>
        </w:rPr>
        <w:tab/>
      </w:r>
      <w:r w:rsidRPr="00D30626">
        <w:rPr>
          <w:rFonts w:ascii="Times New Roman" w:hAnsi="Times New Roman"/>
          <w:sz w:val="20"/>
          <w:u w:val="none"/>
        </w:rPr>
        <w:tab/>
      </w:r>
      <w:r w:rsidRPr="00D30626">
        <w:rPr>
          <w:rFonts w:ascii="Times New Roman" w:hAnsi="Times New Roman"/>
          <w:sz w:val="20"/>
          <w:u w:val="none"/>
        </w:rPr>
        <w:tab/>
      </w:r>
      <w:r w:rsidRPr="00D30626">
        <w:rPr>
          <w:rFonts w:ascii="Times New Roman" w:hAnsi="Times New Roman"/>
          <w:b/>
          <w:sz w:val="20"/>
          <w:u w:val="none"/>
        </w:rPr>
        <w:t xml:space="preserve">Int. &amp; </w:t>
      </w:r>
      <w:proofErr w:type="spellStart"/>
      <w:r w:rsidRPr="00D30626">
        <w:rPr>
          <w:rFonts w:ascii="Times New Roman" w:hAnsi="Times New Roman"/>
          <w:b/>
          <w:sz w:val="20"/>
          <w:u w:val="none"/>
        </w:rPr>
        <w:t>PreK</w:t>
      </w:r>
      <w:proofErr w:type="spellEnd"/>
      <w:r w:rsidRPr="00D30626">
        <w:rPr>
          <w:rFonts w:ascii="Times New Roman" w:hAnsi="Times New Roman"/>
          <w:sz w:val="20"/>
          <w:u w:val="none"/>
        </w:rPr>
        <w:tab/>
      </w:r>
      <w:r w:rsidRPr="00D30626">
        <w:rPr>
          <w:rFonts w:ascii="Times New Roman" w:hAnsi="Times New Roman"/>
          <w:sz w:val="20"/>
          <w:u w:val="none"/>
        </w:rPr>
        <w:tab/>
      </w:r>
      <w:r w:rsidRPr="00D30626">
        <w:rPr>
          <w:rFonts w:ascii="Times New Roman" w:hAnsi="Times New Roman"/>
          <w:b/>
          <w:sz w:val="20"/>
          <w:u w:val="none"/>
        </w:rPr>
        <w:t>All Classes</w:t>
      </w:r>
      <w:r w:rsidRPr="00D30626">
        <w:rPr>
          <w:rFonts w:ascii="Times New Roman" w:hAnsi="Times New Roman"/>
          <w:sz w:val="20"/>
          <w:u w:val="none"/>
        </w:rPr>
        <w:tab/>
      </w:r>
      <w:r w:rsidRPr="00D30626">
        <w:rPr>
          <w:rFonts w:ascii="Times New Roman" w:hAnsi="Times New Roman"/>
          <w:sz w:val="20"/>
          <w:u w:val="none"/>
        </w:rPr>
        <w:tab/>
      </w:r>
      <w:r w:rsidRPr="00D30626">
        <w:rPr>
          <w:rFonts w:ascii="Times New Roman" w:hAnsi="Times New Roman"/>
          <w:b/>
          <w:sz w:val="20"/>
          <w:u w:val="none"/>
        </w:rPr>
        <w:t>All Classes</w:t>
      </w:r>
    </w:p>
    <w:p w:rsidR="00F43F81" w:rsidRPr="00D30626" w:rsidRDefault="00F43F81" w:rsidP="00F43F81">
      <w:pPr>
        <w:pStyle w:val="Title"/>
        <w:pBdr>
          <w:bottom w:val="single" w:sz="12" w:space="1" w:color="auto"/>
        </w:pBdr>
        <w:jc w:val="left"/>
        <w:rPr>
          <w:rFonts w:ascii="Times New Roman" w:hAnsi="Times New Roman"/>
          <w:sz w:val="20"/>
          <w:u w:val="none"/>
        </w:rPr>
      </w:pPr>
      <w:r w:rsidRPr="00D30626">
        <w:rPr>
          <w:rFonts w:ascii="Times New Roman" w:hAnsi="Times New Roman"/>
          <w:sz w:val="20"/>
          <w:u w:val="none"/>
        </w:rPr>
        <w:tab/>
      </w:r>
      <w:r w:rsidRPr="00D30626">
        <w:rPr>
          <w:rFonts w:ascii="Times New Roman" w:hAnsi="Times New Roman"/>
          <w:sz w:val="20"/>
          <w:u w:val="none"/>
        </w:rPr>
        <w:tab/>
        <w:t>Half Day</w:t>
      </w:r>
      <w:r w:rsidRPr="00D30626">
        <w:rPr>
          <w:rFonts w:ascii="Times New Roman" w:hAnsi="Times New Roman"/>
          <w:sz w:val="20"/>
          <w:u w:val="none"/>
        </w:rPr>
        <w:tab/>
      </w:r>
      <w:r w:rsidRPr="00D30626">
        <w:rPr>
          <w:rFonts w:ascii="Times New Roman" w:hAnsi="Times New Roman"/>
          <w:sz w:val="20"/>
          <w:u w:val="none"/>
        </w:rPr>
        <w:tab/>
        <w:t>Half Day</w:t>
      </w:r>
      <w:r w:rsidRPr="00D30626">
        <w:rPr>
          <w:rFonts w:ascii="Times New Roman" w:hAnsi="Times New Roman"/>
          <w:sz w:val="20"/>
          <w:u w:val="none"/>
        </w:rPr>
        <w:tab/>
      </w:r>
      <w:r w:rsidRPr="00D30626">
        <w:rPr>
          <w:rFonts w:ascii="Times New Roman" w:hAnsi="Times New Roman"/>
          <w:sz w:val="20"/>
          <w:u w:val="none"/>
        </w:rPr>
        <w:tab/>
        <w:t>Full Day</w:t>
      </w:r>
      <w:r w:rsidRPr="00D30626">
        <w:rPr>
          <w:rFonts w:ascii="Times New Roman" w:hAnsi="Times New Roman"/>
          <w:sz w:val="20"/>
          <w:u w:val="none"/>
        </w:rPr>
        <w:tab/>
      </w:r>
      <w:r w:rsidRPr="00D30626">
        <w:rPr>
          <w:rFonts w:ascii="Times New Roman" w:hAnsi="Times New Roman"/>
          <w:sz w:val="20"/>
          <w:u w:val="none"/>
        </w:rPr>
        <w:tab/>
      </w:r>
      <w:r w:rsidRPr="00D30626">
        <w:rPr>
          <w:rFonts w:ascii="Times New Roman" w:hAnsi="Times New Roman"/>
          <w:sz w:val="20"/>
          <w:u w:val="none"/>
        </w:rPr>
        <w:tab/>
        <w:t>Extended Day</w:t>
      </w:r>
    </w:p>
    <w:p w:rsidR="00F43F81" w:rsidRPr="00D30626" w:rsidRDefault="00F43F81" w:rsidP="00F43F81">
      <w:pPr>
        <w:pStyle w:val="Title"/>
        <w:pBdr>
          <w:bottom w:val="single" w:sz="12" w:space="1" w:color="auto"/>
        </w:pBdr>
        <w:jc w:val="left"/>
        <w:rPr>
          <w:rFonts w:ascii="Times New Roman" w:hAnsi="Times New Roman"/>
          <w:sz w:val="20"/>
          <w:u w:val="none"/>
        </w:rPr>
      </w:pPr>
      <w:r w:rsidRPr="00D30626">
        <w:rPr>
          <w:rFonts w:ascii="Times New Roman" w:hAnsi="Times New Roman"/>
          <w:sz w:val="20"/>
          <w:u w:val="none"/>
        </w:rPr>
        <w:tab/>
      </w:r>
      <w:r w:rsidRPr="00D30626">
        <w:rPr>
          <w:rFonts w:ascii="Times New Roman" w:hAnsi="Times New Roman"/>
          <w:sz w:val="20"/>
          <w:u w:val="none"/>
        </w:rPr>
        <w:tab/>
        <w:t>8:00-12:00</w:t>
      </w:r>
      <w:r w:rsidRPr="00D30626">
        <w:rPr>
          <w:rFonts w:ascii="Times New Roman" w:hAnsi="Times New Roman"/>
          <w:sz w:val="20"/>
          <w:u w:val="none"/>
        </w:rPr>
        <w:tab/>
      </w:r>
      <w:r w:rsidRPr="00D30626">
        <w:rPr>
          <w:rFonts w:ascii="Times New Roman" w:hAnsi="Times New Roman"/>
          <w:sz w:val="20"/>
          <w:u w:val="none"/>
        </w:rPr>
        <w:tab/>
        <w:t>8:00-1:00</w:t>
      </w:r>
      <w:r w:rsidRPr="00D30626">
        <w:rPr>
          <w:rFonts w:ascii="Times New Roman" w:hAnsi="Times New Roman"/>
          <w:sz w:val="20"/>
          <w:u w:val="none"/>
        </w:rPr>
        <w:tab/>
      </w:r>
      <w:r w:rsidRPr="00D30626">
        <w:rPr>
          <w:rFonts w:ascii="Times New Roman" w:hAnsi="Times New Roman"/>
          <w:sz w:val="20"/>
          <w:u w:val="none"/>
        </w:rPr>
        <w:tab/>
        <w:t>8:00-3:00</w:t>
      </w:r>
      <w:r w:rsidRPr="00D30626">
        <w:rPr>
          <w:rFonts w:ascii="Times New Roman" w:hAnsi="Times New Roman"/>
          <w:sz w:val="20"/>
          <w:u w:val="none"/>
        </w:rPr>
        <w:tab/>
      </w:r>
      <w:r w:rsidRPr="00D30626">
        <w:rPr>
          <w:rFonts w:ascii="Times New Roman" w:hAnsi="Times New Roman"/>
          <w:sz w:val="20"/>
          <w:u w:val="none"/>
        </w:rPr>
        <w:tab/>
        <w:t>8:00-5:45</w:t>
      </w:r>
    </w:p>
    <w:p w:rsidR="00F43F81" w:rsidRPr="00D30626" w:rsidRDefault="00F43F81" w:rsidP="00F43F81">
      <w:pPr>
        <w:pStyle w:val="Title"/>
        <w:pBdr>
          <w:bottom w:val="single" w:sz="12" w:space="1" w:color="auto"/>
        </w:pBdr>
        <w:jc w:val="left"/>
        <w:rPr>
          <w:rFonts w:ascii="Times New Roman" w:hAnsi="Times New Roman"/>
          <w:sz w:val="20"/>
          <w:u w:val="none"/>
        </w:rPr>
      </w:pPr>
    </w:p>
    <w:p w:rsidR="00F43F81" w:rsidRPr="00D30626" w:rsidRDefault="00F43F81" w:rsidP="00F43F81">
      <w:pPr>
        <w:pStyle w:val="Title"/>
        <w:pBdr>
          <w:bottom w:val="single" w:sz="12" w:space="1" w:color="auto"/>
        </w:pBdr>
        <w:jc w:val="left"/>
        <w:rPr>
          <w:rFonts w:ascii="Times New Roman" w:hAnsi="Times New Roman"/>
          <w:sz w:val="20"/>
          <w:u w:val="none"/>
        </w:rPr>
      </w:pPr>
      <w:r w:rsidRPr="00D30626">
        <w:rPr>
          <w:rFonts w:ascii="Times New Roman" w:hAnsi="Times New Roman"/>
          <w:sz w:val="20"/>
          <w:u w:val="none"/>
        </w:rPr>
        <w:t>Days/week</w:t>
      </w:r>
      <w:r w:rsidRPr="00D30626">
        <w:rPr>
          <w:rFonts w:ascii="Times New Roman" w:hAnsi="Times New Roman"/>
          <w:sz w:val="20"/>
          <w:u w:val="none"/>
        </w:rPr>
        <w:tab/>
      </w:r>
      <w:r w:rsidRPr="00D30626">
        <w:rPr>
          <w:rFonts w:ascii="Times New Roman" w:hAnsi="Times New Roman"/>
          <w:sz w:val="16"/>
          <w:szCs w:val="16"/>
          <w:u w:val="none"/>
        </w:rPr>
        <w:t>10 Payments</w:t>
      </w:r>
      <w:r w:rsidRPr="00D30626">
        <w:rPr>
          <w:rFonts w:ascii="Times New Roman" w:hAnsi="Times New Roman"/>
          <w:sz w:val="20"/>
          <w:u w:val="none"/>
        </w:rPr>
        <w:t xml:space="preserve">     </w:t>
      </w:r>
      <w:r w:rsidRPr="00D30626">
        <w:rPr>
          <w:rFonts w:ascii="Times New Roman" w:hAnsi="Times New Roman"/>
          <w:sz w:val="16"/>
          <w:szCs w:val="16"/>
          <w:u w:val="none"/>
        </w:rPr>
        <w:t>Semester</w:t>
      </w:r>
      <w:r w:rsidRPr="00D30626">
        <w:rPr>
          <w:rFonts w:ascii="Times New Roman" w:hAnsi="Times New Roman"/>
          <w:sz w:val="16"/>
          <w:szCs w:val="16"/>
          <w:u w:val="none"/>
        </w:rPr>
        <w:tab/>
        <w:t>10 Payments</w:t>
      </w:r>
      <w:r w:rsidRPr="00D30626">
        <w:rPr>
          <w:rFonts w:ascii="Times New Roman" w:hAnsi="Times New Roman"/>
          <w:sz w:val="20"/>
          <w:u w:val="none"/>
        </w:rPr>
        <w:t xml:space="preserve">     </w:t>
      </w:r>
      <w:r w:rsidRPr="00D30626">
        <w:rPr>
          <w:rFonts w:ascii="Times New Roman" w:hAnsi="Times New Roman"/>
          <w:sz w:val="16"/>
          <w:szCs w:val="16"/>
          <w:u w:val="none"/>
        </w:rPr>
        <w:t>Semester</w:t>
      </w:r>
      <w:r w:rsidRPr="00D30626">
        <w:rPr>
          <w:rFonts w:ascii="Times New Roman" w:hAnsi="Times New Roman"/>
          <w:sz w:val="16"/>
          <w:szCs w:val="16"/>
          <w:u w:val="none"/>
        </w:rPr>
        <w:tab/>
        <w:t xml:space="preserve">10 Payments  </w:t>
      </w:r>
      <w:r w:rsidRPr="00D30626">
        <w:rPr>
          <w:rFonts w:ascii="Times New Roman" w:hAnsi="Times New Roman"/>
          <w:sz w:val="20"/>
          <w:u w:val="none"/>
        </w:rPr>
        <w:t xml:space="preserve">   </w:t>
      </w:r>
      <w:r w:rsidRPr="00D30626">
        <w:rPr>
          <w:rFonts w:ascii="Times New Roman" w:hAnsi="Times New Roman"/>
          <w:sz w:val="16"/>
          <w:szCs w:val="16"/>
          <w:u w:val="none"/>
        </w:rPr>
        <w:t xml:space="preserve">Semester </w:t>
      </w:r>
      <w:r w:rsidRPr="00D30626">
        <w:rPr>
          <w:rFonts w:ascii="Times New Roman" w:hAnsi="Times New Roman"/>
          <w:sz w:val="16"/>
          <w:szCs w:val="16"/>
          <w:u w:val="none"/>
        </w:rPr>
        <w:tab/>
        <w:t>10 Payments</w:t>
      </w:r>
      <w:r w:rsidRPr="00D30626">
        <w:rPr>
          <w:rFonts w:ascii="Times New Roman" w:hAnsi="Times New Roman"/>
          <w:sz w:val="20"/>
          <w:u w:val="none"/>
        </w:rPr>
        <w:t xml:space="preserve">     </w:t>
      </w:r>
      <w:r w:rsidRPr="00D30626">
        <w:rPr>
          <w:rFonts w:ascii="Times New Roman" w:hAnsi="Times New Roman"/>
          <w:sz w:val="16"/>
          <w:szCs w:val="16"/>
          <w:u w:val="none"/>
        </w:rPr>
        <w:t>Semester</w:t>
      </w:r>
      <w:r w:rsidRPr="00D30626">
        <w:rPr>
          <w:rFonts w:ascii="Times New Roman" w:hAnsi="Times New Roman"/>
          <w:sz w:val="20"/>
          <w:u w:val="none"/>
        </w:rPr>
        <w:t xml:space="preserve"> </w:t>
      </w:r>
    </w:p>
    <w:p w:rsidR="00F43F81" w:rsidRPr="00D30626" w:rsidRDefault="00F43F81" w:rsidP="00F43F81">
      <w:pPr>
        <w:pStyle w:val="Title"/>
        <w:pBdr>
          <w:bottom w:val="single" w:sz="12" w:space="1" w:color="auto"/>
        </w:pBdr>
        <w:jc w:val="left"/>
        <w:rPr>
          <w:rFonts w:ascii="Times New Roman" w:hAnsi="Times New Roman"/>
          <w:sz w:val="20"/>
          <w:u w:val="none"/>
        </w:rPr>
      </w:pPr>
    </w:p>
    <w:p w:rsidR="00F43F81" w:rsidRPr="00D30626" w:rsidRDefault="003F4C01" w:rsidP="00F43F81">
      <w:pPr>
        <w:pStyle w:val="Title"/>
        <w:pBdr>
          <w:bottom w:val="single" w:sz="12" w:space="1" w:color="auto"/>
        </w:pBdr>
        <w:jc w:val="left"/>
        <w:rPr>
          <w:rFonts w:ascii="Times New Roman" w:hAnsi="Times New Roman"/>
          <w:sz w:val="20"/>
          <w:u w:val="none"/>
        </w:rPr>
      </w:pPr>
      <w:r>
        <w:rPr>
          <w:rFonts w:ascii="Times New Roman" w:hAnsi="Times New Roman"/>
          <w:sz w:val="20"/>
          <w:u w:val="none"/>
        </w:rPr>
        <w:t>M-F</w:t>
      </w:r>
      <w:r w:rsidR="00F43F81" w:rsidRPr="00D30626">
        <w:rPr>
          <w:rFonts w:ascii="Times New Roman" w:hAnsi="Times New Roman"/>
          <w:sz w:val="20"/>
          <w:u w:val="none"/>
        </w:rPr>
        <w:t xml:space="preserve"> </w:t>
      </w:r>
      <w:r w:rsidR="00F43F81" w:rsidRPr="00D30626">
        <w:rPr>
          <w:rFonts w:ascii="Times New Roman" w:hAnsi="Times New Roman"/>
          <w:sz w:val="20"/>
          <w:u w:val="none"/>
        </w:rPr>
        <w:tab/>
      </w:r>
      <w:r w:rsidR="00F43F81" w:rsidRPr="00D30626">
        <w:rPr>
          <w:rFonts w:ascii="Times New Roman" w:hAnsi="Times New Roman"/>
          <w:sz w:val="20"/>
          <w:u w:val="none"/>
        </w:rPr>
        <w:tab/>
      </w:r>
      <w:r w:rsidR="004366DA">
        <w:rPr>
          <w:rFonts w:ascii="Times New Roman" w:hAnsi="Times New Roman"/>
          <w:sz w:val="20"/>
          <w:u w:val="none"/>
        </w:rPr>
        <w:t xml:space="preserve">$1160.50        </w:t>
      </w:r>
      <w:r w:rsidR="00F43F81" w:rsidRPr="00D30626">
        <w:rPr>
          <w:rFonts w:ascii="Times New Roman" w:hAnsi="Times New Roman"/>
          <w:sz w:val="20"/>
          <w:u w:val="none"/>
        </w:rPr>
        <w:t>$</w:t>
      </w:r>
      <w:r w:rsidR="004366DA">
        <w:rPr>
          <w:rFonts w:ascii="Times New Roman" w:hAnsi="Times New Roman"/>
          <w:sz w:val="20"/>
          <w:u w:val="none"/>
        </w:rPr>
        <w:t>5744</w:t>
      </w:r>
      <w:r w:rsidR="00F43F81">
        <w:rPr>
          <w:rFonts w:ascii="Times New Roman" w:hAnsi="Times New Roman"/>
          <w:sz w:val="20"/>
          <w:u w:val="none"/>
        </w:rPr>
        <w:tab/>
        <w:t xml:space="preserve"> </w:t>
      </w:r>
      <w:r w:rsidR="004366DA">
        <w:rPr>
          <w:rFonts w:ascii="Times New Roman" w:hAnsi="Times New Roman"/>
          <w:sz w:val="20"/>
          <w:u w:val="none"/>
        </w:rPr>
        <w:t xml:space="preserve">$1160.50        </w:t>
      </w:r>
      <w:r w:rsidR="004366DA" w:rsidRPr="00D30626">
        <w:rPr>
          <w:rFonts w:ascii="Times New Roman" w:hAnsi="Times New Roman"/>
          <w:sz w:val="20"/>
          <w:u w:val="none"/>
        </w:rPr>
        <w:t>$</w:t>
      </w:r>
      <w:r w:rsidR="004366DA">
        <w:rPr>
          <w:rFonts w:ascii="Times New Roman" w:hAnsi="Times New Roman"/>
          <w:sz w:val="20"/>
          <w:u w:val="none"/>
        </w:rPr>
        <w:t>5744</w:t>
      </w:r>
      <w:r w:rsidR="00F43F81">
        <w:rPr>
          <w:rFonts w:ascii="Times New Roman" w:hAnsi="Times New Roman"/>
          <w:sz w:val="20"/>
          <w:u w:val="none"/>
        </w:rPr>
        <w:tab/>
      </w:r>
      <w:r w:rsidR="00F43F81" w:rsidRPr="00D30626">
        <w:rPr>
          <w:rFonts w:ascii="Times New Roman" w:hAnsi="Times New Roman"/>
          <w:sz w:val="20"/>
          <w:u w:val="none"/>
        </w:rPr>
        <w:t>$</w:t>
      </w:r>
      <w:r w:rsidR="004366DA">
        <w:rPr>
          <w:rFonts w:ascii="Times New Roman" w:hAnsi="Times New Roman"/>
          <w:sz w:val="20"/>
          <w:u w:val="none"/>
        </w:rPr>
        <w:t>1519</w:t>
      </w:r>
      <w:r w:rsidR="00F43F81">
        <w:rPr>
          <w:rFonts w:ascii="Times New Roman" w:hAnsi="Times New Roman"/>
          <w:sz w:val="20"/>
          <w:u w:val="none"/>
        </w:rPr>
        <w:tab/>
        <w:t xml:space="preserve">      </w:t>
      </w:r>
      <w:r w:rsidR="00F43F81" w:rsidRPr="00D30626">
        <w:rPr>
          <w:rFonts w:ascii="Times New Roman" w:hAnsi="Times New Roman"/>
          <w:sz w:val="20"/>
          <w:u w:val="none"/>
        </w:rPr>
        <w:t>$</w:t>
      </w:r>
      <w:r w:rsidR="004366DA">
        <w:rPr>
          <w:rFonts w:ascii="Times New Roman" w:hAnsi="Times New Roman"/>
          <w:sz w:val="20"/>
          <w:u w:val="none"/>
        </w:rPr>
        <w:t>7520</w:t>
      </w:r>
      <w:r w:rsidR="00F43F81">
        <w:rPr>
          <w:rFonts w:ascii="Times New Roman" w:hAnsi="Times New Roman"/>
          <w:sz w:val="20"/>
          <w:u w:val="none"/>
        </w:rPr>
        <w:t xml:space="preserve">  </w:t>
      </w:r>
      <w:r w:rsidR="00F43F81">
        <w:rPr>
          <w:rFonts w:ascii="Times New Roman" w:hAnsi="Times New Roman"/>
          <w:sz w:val="20"/>
          <w:u w:val="none"/>
        </w:rPr>
        <w:tab/>
        <w:t xml:space="preserve"> </w:t>
      </w:r>
      <w:r w:rsidR="00F43F81" w:rsidRPr="00D30626">
        <w:rPr>
          <w:rFonts w:ascii="Times New Roman" w:hAnsi="Times New Roman"/>
          <w:sz w:val="20"/>
          <w:u w:val="none"/>
        </w:rPr>
        <w:t>$</w:t>
      </w:r>
      <w:r w:rsidR="004366DA">
        <w:rPr>
          <w:rFonts w:ascii="Times New Roman" w:hAnsi="Times New Roman"/>
          <w:sz w:val="20"/>
          <w:u w:val="none"/>
        </w:rPr>
        <w:t>1973</w:t>
      </w:r>
      <w:r w:rsidR="00F43F81">
        <w:rPr>
          <w:rFonts w:ascii="Times New Roman" w:hAnsi="Times New Roman"/>
          <w:sz w:val="20"/>
          <w:u w:val="none"/>
        </w:rPr>
        <w:tab/>
        <w:t xml:space="preserve">       </w:t>
      </w:r>
      <w:r w:rsidR="00F43F81" w:rsidRPr="00D30626">
        <w:rPr>
          <w:rFonts w:ascii="Times New Roman" w:hAnsi="Times New Roman"/>
          <w:sz w:val="20"/>
          <w:u w:val="none"/>
        </w:rPr>
        <w:t>$</w:t>
      </w:r>
      <w:r w:rsidR="004366DA">
        <w:rPr>
          <w:rFonts w:ascii="Times New Roman" w:hAnsi="Times New Roman"/>
          <w:sz w:val="20"/>
          <w:u w:val="none"/>
        </w:rPr>
        <w:t>9766</w:t>
      </w:r>
    </w:p>
    <w:p w:rsidR="00F43F81" w:rsidRPr="00D30626" w:rsidRDefault="00F43F81" w:rsidP="00F43F81">
      <w:pPr>
        <w:pStyle w:val="Title"/>
        <w:pBdr>
          <w:bottom w:val="single" w:sz="12" w:space="1" w:color="auto"/>
        </w:pBdr>
        <w:jc w:val="left"/>
        <w:rPr>
          <w:rFonts w:ascii="Times New Roman" w:hAnsi="Times New Roman"/>
          <w:sz w:val="20"/>
          <w:u w:val="none"/>
        </w:rPr>
      </w:pPr>
    </w:p>
    <w:p w:rsidR="00F43F81" w:rsidRPr="00D30626" w:rsidRDefault="003F4C01" w:rsidP="00F43F81">
      <w:pPr>
        <w:pStyle w:val="Title"/>
        <w:pBdr>
          <w:bottom w:val="single" w:sz="12" w:space="1" w:color="auto"/>
        </w:pBdr>
        <w:jc w:val="left"/>
        <w:rPr>
          <w:rFonts w:ascii="Times New Roman" w:hAnsi="Times New Roman"/>
          <w:sz w:val="20"/>
          <w:u w:val="none"/>
        </w:rPr>
      </w:pPr>
      <w:r>
        <w:rPr>
          <w:rFonts w:ascii="Times New Roman" w:hAnsi="Times New Roman"/>
          <w:sz w:val="20"/>
          <w:u w:val="none"/>
        </w:rPr>
        <w:t>MWF</w:t>
      </w:r>
      <w:r w:rsidR="00F43F81" w:rsidRPr="00D30626">
        <w:rPr>
          <w:rFonts w:ascii="Times New Roman" w:hAnsi="Times New Roman"/>
          <w:sz w:val="20"/>
          <w:u w:val="none"/>
        </w:rPr>
        <w:t xml:space="preserve"> </w:t>
      </w:r>
      <w:r w:rsidR="00F43F81" w:rsidRPr="00D30626">
        <w:rPr>
          <w:rFonts w:ascii="Times New Roman" w:hAnsi="Times New Roman"/>
          <w:sz w:val="20"/>
          <w:u w:val="none"/>
        </w:rPr>
        <w:tab/>
      </w:r>
      <w:r w:rsidR="00F43F81" w:rsidRPr="00D30626">
        <w:rPr>
          <w:rFonts w:ascii="Times New Roman" w:hAnsi="Times New Roman"/>
          <w:sz w:val="20"/>
          <w:u w:val="none"/>
        </w:rPr>
        <w:tab/>
        <w:t>$</w:t>
      </w:r>
      <w:r w:rsidR="004366DA">
        <w:rPr>
          <w:rFonts w:ascii="Times New Roman" w:hAnsi="Times New Roman"/>
          <w:sz w:val="20"/>
          <w:u w:val="none"/>
        </w:rPr>
        <w:t>802</w:t>
      </w:r>
      <w:r w:rsidR="00F43F81">
        <w:rPr>
          <w:rFonts w:ascii="Times New Roman" w:hAnsi="Times New Roman"/>
          <w:sz w:val="20"/>
          <w:u w:val="none"/>
        </w:rPr>
        <w:t xml:space="preserve">               </w:t>
      </w:r>
      <w:r w:rsidR="00F43F81" w:rsidRPr="00D30626">
        <w:rPr>
          <w:rFonts w:ascii="Times New Roman" w:hAnsi="Times New Roman"/>
          <w:sz w:val="20"/>
          <w:u w:val="none"/>
        </w:rPr>
        <w:t>$</w:t>
      </w:r>
      <w:r w:rsidR="004366DA">
        <w:rPr>
          <w:rFonts w:ascii="Times New Roman" w:hAnsi="Times New Roman"/>
          <w:sz w:val="20"/>
          <w:u w:val="none"/>
        </w:rPr>
        <w:t>3969</w:t>
      </w:r>
      <w:r w:rsidR="00F43F81" w:rsidRPr="00D30626">
        <w:rPr>
          <w:rFonts w:ascii="Times New Roman" w:hAnsi="Times New Roman"/>
          <w:sz w:val="20"/>
          <w:u w:val="none"/>
        </w:rPr>
        <w:tab/>
      </w:r>
      <w:r w:rsidR="00F43F81">
        <w:rPr>
          <w:rFonts w:ascii="Times New Roman" w:hAnsi="Times New Roman"/>
          <w:sz w:val="20"/>
          <w:u w:val="none"/>
        </w:rPr>
        <w:t xml:space="preserve"> </w:t>
      </w:r>
      <w:r w:rsidR="004366DA" w:rsidRPr="00D30626">
        <w:rPr>
          <w:rFonts w:ascii="Times New Roman" w:hAnsi="Times New Roman"/>
          <w:sz w:val="20"/>
          <w:u w:val="none"/>
        </w:rPr>
        <w:t>$</w:t>
      </w:r>
      <w:r w:rsidR="004366DA">
        <w:rPr>
          <w:rFonts w:ascii="Times New Roman" w:hAnsi="Times New Roman"/>
          <w:sz w:val="20"/>
          <w:u w:val="none"/>
        </w:rPr>
        <w:t xml:space="preserve">802               </w:t>
      </w:r>
      <w:r w:rsidR="004366DA" w:rsidRPr="00D30626">
        <w:rPr>
          <w:rFonts w:ascii="Times New Roman" w:hAnsi="Times New Roman"/>
          <w:sz w:val="20"/>
          <w:u w:val="none"/>
        </w:rPr>
        <w:t>$</w:t>
      </w:r>
      <w:r w:rsidR="004366DA">
        <w:rPr>
          <w:rFonts w:ascii="Times New Roman" w:hAnsi="Times New Roman"/>
          <w:sz w:val="20"/>
          <w:u w:val="none"/>
        </w:rPr>
        <w:t>3969</w:t>
      </w:r>
      <w:r w:rsidR="00F43F81">
        <w:rPr>
          <w:rFonts w:ascii="Times New Roman" w:hAnsi="Times New Roman"/>
          <w:sz w:val="20"/>
          <w:u w:val="none"/>
        </w:rPr>
        <w:tab/>
        <w:t>$</w:t>
      </w:r>
      <w:r w:rsidR="004366DA">
        <w:rPr>
          <w:rFonts w:ascii="Times New Roman" w:hAnsi="Times New Roman"/>
          <w:sz w:val="20"/>
          <w:u w:val="none"/>
        </w:rPr>
        <w:t>1076</w:t>
      </w:r>
      <w:r w:rsidR="00F43F81" w:rsidRPr="00D30626">
        <w:rPr>
          <w:rFonts w:ascii="Times New Roman" w:hAnsi="Times New Roman"/>
          <w:sz w:val="20"/>
          <w:u w:val="none"/>
        </w:rPr>
        <w:t xml:space="preserve">          </w:t>
      </w:r>
      <w:r w:rsidR="004366DA">
        <w:rPr>
          <w:rFonts w:ascii="Times New Roman" w:hAnsi="Times New Roman"/>
          <w:sz w:val="20"/>
          <w:u w:val="none"/>
        </w:rPr>
        <w:t xml:space="preserve"> </w:t>
      </w:r>
      <w:r w:rsidR="00F43F81" w:rsidRPr="00D30626">
        <w:rPr>
          <w:rFonts w:ascii="Times New Roman" w:hAnsi="Times New Roman"/>
          <w:sz w:val="20"/>
          <w:u w:val="none"/>
        </w:rPr>
        <w:t>$</w:t>
      </w:r>
      <w:r w:rsidR="004366DA">
        <w:rPr>
          <w:rFonts w:ascii="Times New Roman" w:hAnsi="Times New Roman"/>
          <w:sz w:val="20"/>
          <w:u w:val="none"/>
        </w:rPr>
        <w:t>5327</w:t>
      </w:r>
      <w:r w:rsidR="00F43F81">
        <w:rPr>
          <w:rFonts w:ascii="Times New Roman" w:hAnsi="Times New Roman"/>
          <w:sz w:val="20"/>
          <w:u w:val="none"/>
        </w:rPr>
        <w:t xml:space="preserve">    </w:t>
      </w:r>
      <w:r w:rsidR="00F43F81">
        <w:rPr>
          <w:rFonts w:ascii="Times New Roman" w:hAnsi="Times New Roman"/>
          <w:sz w:val="20"/>
          <w:u w:val="none"/>
        </w:rPr>
        <w:tab/>
        <w:t xml:space="preserve"> </w:t>
      </w:r>
      <w:r w:rsidR="00F43F81" w:rsidRPr="00D30626">
        <w:rPr>
          <w:rFonts w:ascii="Times New Roman" w:hAnsi="Times New Roman"/>
          <w:sz w:val="20"/>
          <w:u w:val="none"/>
        </w:rPr>
        <w:t>$</w:t>
      </w:r>
      <w:r w:rsidR="004366DA">
        <w:rPr>
          <w:rFonts w:ascii="Times New Roman" w:hAnsi="Times New Roman"/>
          <w:sz w:val="20"/>
          <w:u w:val="none"/>
        </w:rPr>
        <w:t>1403</w:t>
      </w:r>
      <w:r w:rsidR="00F43F81" w:rsidRPr="00E0709E">
        <w:rPr>
          <w:rFonts w:ascii="Times New Roman" w:hAnsi="Times New Roman"/>
          <w:sz w:val="20"/>
          <w:u w:val="none"/>
        </w:rPr>
        <w:t xml:space="preserve">         </w:t>
      </w:r>
      <w:r w:rsidR="004366DA">
        <w:rPr>
          <w:rFonts w:ascii="Times New Roman" w:hAnsi="Times New Roman"/>
          <w:sz w:val="20"/>
          <w:u w:val="none"/>
        </w:rPr>
        <w:t xml:space="preserve"> </w:t>
      </w:r>
      <w:r w:rsidR="00F43F81" w:rsidRPr="00E0709E">
        <w:rPr>
          <w:rFonts w:ascii="Times New Roman" w:hAnsi="Times New Roman"/>
          <w:sz w:val="20"/>
          <w:u w:val="none"/>
        </w:rPr>
        <w:t>$</w:t>
      </w:r>
      <w:r w:rsidR="004366DA">
        <w:rPr>
          <w:rFonts w:ascii="Times New Roman" w:hAnsi="Times New Roman"/>
          <w:sz w:val="20"/>
          <w:u w:val="none"/>
        </w:rPr>
        <w:t>6946</w:t>
      </w:r>
    </w:p>
    <w:p w:rsidR="00F43F81" w:rsidRPr="00D30626" w:rsidRDefault="00F43F81" w:rsidP="00F43F81">
      <w:pPr>
        <w:pStyle w:val="Title"/>
        <w:pBdr>
          <w:bottom w:val="single" w:sz="12" w:space="1" w:color="auto"/>
        </w:pBdr>
        <w:jc w:val="left"/>
        <w:rPr>
          <w:rFonts w:ascii="Times New Roman" w:hAnsi="Times New Roman"/>
          <w:sz w:val="20"/>
          <w:u w:val="none"/>
        </w:rPr>
      </w:pPr>
      <w:r>
        <w:rPr>
          <w:rFonts w:ascii="Times New Roman" w:hAnsi="Times New Roman"/>
          <w:sz w:val="20"/>
          <w:u w:val="none"/>
        </w:rPr>
        <w:tab/>
      </w:r>
    </w:p>
    <w:p w:rsidR="00F43F81" w:rsidRPr="00D30626" w:rsidRDefault="003F4C01" w:rsidP="00F43F81">
      <w:pPr>
        <w:pStyle w:val="Title"/>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224"/>
        </w:tabs>
        <w:jc w:val="left"/>
        <w:rPr>
          <w:rFonts w:ascii="Times New Roman" w:hAnsi="Times New Roman"/>
          <w:sz w:val="20"/>
          <w:u w:val="none"/>
        </w:rPr>
      </w:pPr>
      <w:r>
        <w:rPr>
          <w:rFonts w:ascii="Times New Roman" w:hAnsi="Times New Roman"/>
          <w:sz w:val="20"/>
          <w:u w:val="none"/>
        </w:rPr>
        <w:t>TTH</w:t>
      </w:r>
      <w:r w:rsidR="00F43F81" w:rsidRPr="00D30626">
        <w:rPr>
          <w:rFonts w:ascii="Times New Roman" w:hAnsi="Times New Roman"/>
          <w:sz w:val="20"/>
          <w:u w:val="none"/>
        </w:rPr>
        <w:t xml:space="preserve"> </w:t>
      </w:r>
      <w:r w:rsidR="00F43F81" w:rsidRPr="00D30626">
        <w:rPr>
          <w:rFonts w:ascii="Times New Roman" w:hAnsi="Times New Roman"/>
          <w:sz w:val="20"/>
          <w:u w:val="none"/>
        </w:rPr>
        <w:tab/>
      </w:r>
      <w:r w:rsidR="00F43F81" w:rsidRPr="00D30626">
        <w:rPr>
          <w:rFonts w:ascii="Times New Roman" w:hAnsi="Times New Roman"/>
          <w:sz w:val="20"/>
          <w:u w:val="none"/>
        </w:rPr>
        <w:tab/>
        <w:t>$</w:t>
      </w:r>
      <w:r w:rsidR="004366DA">
        <w:rPr>
          <w:rFonts w:ascii="Times New Roman" w:hAnsi="Times New Roman"/>
          <w:sz w:val="20"/>
          <w:u w:val="none"/>
        </w:rPr>
        <w:t xml:space="preserve">601               </w:t>
      </w:r>
      <w:r w:rsidR="00F43F81" w:rsidRPr="00D30626">
        <w:rPr>
          <w:rFonts w:ascii="Times New Roman" w:hAnsi="Times New Roman"/>
          <w:sz w:val="20"/>
          <w:u w:val="none"/>
        </w:rPr>
        <w:t>$</w:t>
      </w:r>
      <w:r w:rsidR="004366DA">
        <w:rPr>
          <w:rFonts w:ascii="Times New Roman" w:hAnsi="Times New Roman"/>
          <w:sz w:val="20"/>
          <w:u w:val="none"/>
        </w:rPr>
        <w:t>2977</w:t>
      </w:r>
      <w:r w:rsidR="00F43F81" w:rsidRPr="00D30626">
        <w:rPr>
          <w:rFonts w:ascii="Times New Roman" w:hAnsi="Times New Roman"/>
          <w:sz w:val="20"/>
          <w:u w:val="none"/>
        </w:rPr>
        <w:t xml:space="preserve"> </w:t>
      </w:r>
      <w:r w:rsidR="00F43F81" w:rsidRPr="00D30626">
        <w:rPr>
          <w:rFonts w:ascii="Times New Roman" w:hAnsi="Times New Roman"/>
          <w:sz w:val="20"/>
          <w:u w:val="none"/>
        </w:rPr>
        <w:tab/>
      </w:r>
      <w:r w:rsidR="00C649C6">
        <w:rPr>
          <w:rFonts w:ascii="Times New Roman" w:hAnsi="Times New Roman"/>
          <w:sz w:val="20"/>
          <w:u w:val="none"/>
        </w:rPr>
        <w:t xml:space="preserve"> </w:t>
      </w:r>
      <w:bookmarkStart w:id="0" w:name="_GoBack"/>
      <w:bookmarkEnd w:id="0"/>
      <w:r w:rsidR="004366DA" w:rsidRPr="00D30626">
        <w:rPr>
          <w:rFonts w:ascii="Times New Roman" w:hAnsi="Times New Roman"/>
          <w:sz w:val="20"/>
          <w:u w:val="none"/>
        </w:rPr>
        <w:t>$</w:t>
      </w:r>
      <w:r w:rsidR="004366DA">
        <w:rPr>
          <w:rFonts w:ascii="Times New Roman" w:hAnsi="Times New Roman"/>
          <w:sz w:val="20"/>
          <w:u w:val="none"/>
        </w:rPr>
        <w:t xml:space="preserve">601               </w:t>
      </w:r>
      <w:r w:rsidR="004366DA" w:rsidRPr="00D30626">
        <w:rPr>
          <w:rFonts w:ascii="Times New Roman" w:hAnsi="Times New Roman"/>
          <w:sz w:val="20"/>
          <w:u w:val="none"/>
        </w:rPr>
        <w:t>$</w:t>
      </w:r>
      <w:r w:rsidR="004366DA">
        <w:rPr>
          <w:rFonts w:ascii="Times New Roman" w:hAnsi="Times New Roman"/>
          <w:sz w:val="20"/>
          <w:u w:val="none"/>
        </w:rPr>
        <w:t>2977</w:t>
      </w:r>
      <w:r w:rsidR="00F43F81">
        <w:rPr>
          <w:rFonts w:ascii="Times New Roman" w:hAnsi="Times New Roman"/>
          <w:sz w:val="20"/>
          <w:u w:val="none"/>
        </w:rPr>
        <w:tab/>
      </w:r>
      <w:r w:rsidR="00F43F81" w:rsidRPr="00D30626">
        <w:rPr>
          <w:rFonts w:ascii="Times New Roman" w:hAnsi="Times New Roman"/>
          <w:sz w:val="20"/>
          <w:u w:val="none"/>
        </w:rPr>
        <w:t>$</w:t>
      </w:r>
      <w:r w:rsidR="004366DA">
        <w:rPr>
          <w:rFonts w:ascii="Times New Roman" w:hAnsi="Times New Roman"/>
          <w:sz w:val="20"/>
          <w:u w:val="none"/>
        </w:rPr>
        <w:t>791</w:t>
      </w:r>
      <w:r w:rsidR="00F43F81" w:rsidRPr="00D30626">
        <w:rPr>
          <w:rFonts w:ascii="Times New Roman" w:hAnsi="Times New Roman"/>
          <w:sz w:val="20"/>
          <w:u w:val="none"/>
        </w:rPr>
        <w:t xml:space="preserve">         </w:t>
      </w:r>
      <w:r w:rsidR="00F43F81">
        <w:rPr>
          <w:rFonts w:ascii="Times New Roman" w:hAnsi="Times New Roman"/>
          <w:sz w:val="20"/>
          <w:u w:val="none"/>
        </w:rPr>
        <w:t xml:space="preserve">    </w:t>
      </w:r>
      <w:r w:rsidR="00F43F81" w:rsidRPr="00D30626">
        <w:rPr>
          <w:rFonts w:ascii="Times New Roman" w:hAnsi="Times New Roman"/>
          <w:sz w:val="20"/>
          <w:u w:val="none"/>
        </w:rPr>
        <w:t>$</w:t>
      </w:r>
      <w:r w:rsidR="004366DA">
        <w:rPr>
          <w:rFonts w:ascii="Times New Roman" w:hAnsi="Times New Roman"/>
          <w:sz w:val="20"/>
          <w:u w:val="none"/>
        </w:rPr>
        <w:t>3917</w:t>
      </w:r>
      <w:r w:rsidR="00F43F81">
        <w:rPr>
          <w:rFonts w:ascii="Times New Roman" w:hAnsi="Times New Roman"/>
          <w:sz w:val="20"/>
          <w:u w:val="none"/>
        </w:rPr>
        <w:t xml:space="preserve">       </w:t>
      </w:r>
      <w:r w:rsidR="00F43F81">
        <w:rPr>
          <w:rFonts w:ascii="Times New Roman" w:hAnsi="Times New Roman"/>
          <w:sz w:val="20"/>
          <w:u w:val="none"/>
        </w:rPr>
        <w:tab/>
        <w:t xml:space="preserve"> </w:t>
      </w:r>
      <w:r w:rsidR="00F43F81" w:rsidRPr="00D30626">
        <w:rPr>
          <w:rFonts w:ascii="Times New Roman" w:hAnsi="Times New Roman"/>
          <w:sz w:val="20"/>
          <w:u w:val="none"/>
        </w:rPr>
        <w:t>$</w:t>
      </w:r>
      <w:r w:rsidR="004366DA">
        <w:rPr>
          <w:rFonts w:ascii="Times New Roman" w:hAnsi="Times New Roman"/>
          <w:sz w:val="20"/>
          <w:u w:val="none"/>
        </w:rPr>
        <w:t>1044</w:t>
      </w:r>
      <w:r w:rsidR="00F43F81" w:rsidRPr="00D30626">
        <w:rPr>
          <w:rFonts w:ascii="Times New Roman" w:hAnsi="Times New Roman"/>
          <w:sz w:val="20"/>
          <w:u w:val="none"/>
        </w:rPr>
        <w:t xml:space="preserve">        </w:t>
      </w:r>
      <w:r w:rsidR="004366DA">
        <w:rPr>
          <w:rFonts w:ascii="Times New Roman" w:hAnsi="Times New Roman"/>
          <w:sz w:val="20"/>
          <w:u w:val="none"/>
        </w:rPr>
        <w:t xml:space="preserve">  </w:t>
      </w:r>
      <w:r w:rsidR="00F43F81" w:rsidRPr="00D30626">
        <w:rPr>
          <w:rFonts w:ascii="Times New Roman" w:hAnsi="Times New Roman"/>
          <w:sz w:val="20"/>
          <w:u w:val="none"/>
        </w:rPr>
        <w:t>$</w:t>
      </w:r>
      <w:r w:rsidR="004366DA">
        <w:rPr>
          <w:rFonts w:ascii="Times New Roman" w:hAnsi="Times New Roman"/>
          <w:sz w:val="20"/>
          <w:u w:val="none"/>
        </w:rPr>
        <w:t>5170</w:t>
      </w:r>
      <w:r w:rsidR="00F43F81" w:rsidRPr="00D30626">
        <w:rPr>
          <w:rFonts w:ascii="Times New Roman" w:hAnsi="Times New Roman"/>
          <w:sz w:val="20"/>
          <w:u w:val="none"/>
        </w:rPr>
        <w:tab/>
      </w:r>
    </w:p>
    <w:p w:rsidR="00F43F81" w:rsidRPr="00D30626" w:rsidRDefault="00F43F81" w:rsidP="00F43F81">
      <w:pPr>
        <w:pStyle w:val="Title"/>
        <w:pBdr>
          <w:bottom w:val="single" w:sz="12" w:space="1" w:color="auto"/>
        </w:pBdr>
        <w:jc w:val="left"/>
        <w:rPr>
          <w:rFonts w:ascii="Times New Roman" w:hAnsi="Times New Roman"/>
          <w:sz w:val="20"/>
          <w:u w:val="none"/>
        </w:rPr>
      </w:pPr>
    </w:p>
    <w:p w:rsidR="00F43F81" w:rsidRPr="00D30626" w:rsidRDefault="00F43F81" w:rsidP="00F43F81">
      <w:pPr>
        <w:pStyle w:val="Title"/>
        <w:jc w:val="left"/>
        <w:rPr>
          <w:rFonts w:ascii="Times New Roman" w:hAnsi="Times New Roman"/>
          <w:sz w:val="20"/>
          <w:u w:val="none"/>
        </w:rPr>
      </w:pPr>
    </w:p>
    <w:p w:rsidR="00F43F81" w:rsidRPr="00D30626" w:rsidRDefault="00F43F81" w:rsidP="00F43F81">
      <w:pPr>
        <w:pStyle w:val="Title"/>
        <w:jc w:val="left"/>
        <w:rPr>
          <w:rFonts w:ascii="Times New Roman" w:hAnsi="Times New Roman"/>
          <w:sz w:val="24"/>
          <w:szCs w:val="24"/>
          <w:u w:val="none"/>
        </w:rPr>
      </w:pPr>
    </w:p>
    <w:p w:rsidR="00F43F81" w:rsidRPr="00DF4244" w:rsidRDefault="00F43F81" w:rsidP="00F43F81">
      <w:pPr>
        <w:pStyle w:val="Title"/>
        <w:jc w:val="left"/>
        <w:rPr>
          <w:rFonts w:ascii="Times New Roman" w:hAnsi="Times New Roman"/>
          <w:sz w:val="26"/>
          <w:szCs w:val="26"/>
          <w:u w:val="none"/>
        </w:rPr>
      </w:pPr>
      <w:r>
        <w:rPr>
          <w:rFonts w:ascii="Times New Roman" w:hAnsi="Times New Roman"/>
          <w:sz w:val="26"/>
          <w:szCs w:val="26"/>
          <w:u w:val="none"/>
        </w:rPr>
        <w:t>Ex</w:t>
      </w:r>
      <w:r w:rsidRPr="00DF4244">
        <w:rPr>
          <w:rFonts w:ascii="Times New Roman" w:hAnsi="Times New Roman"/>
          <w:sz w:val="26"/>
          <w:szCs w:val="26"/>
          <w:u w:val="none"/>
        </w:rPr>
        <w:t xml:space="preserve">tra Time - Extra time may be added with 24 </w:t>
      </w:r>
      <w:proofErr w:type="spellStart"/>
      <w:r w:rsidRPr="00DF4244">
        <w:rPr>
          <w:rFonts w:ascii="Times New Roman" w:hAnsi="Times New Roman"/>
          <w:sz w:val="26"/>
          <w:szCs w:val="26"/>
          <w:u w:val="none"/>
        </w:rPr>
        <w:t>hours notice</w:t>
      </w:r>
      <w:proofErr w:type="spellEnd"/>
      <w:r w:rsidRPr="00DF4244">
        <w:rPr>
          <w:rFonts w:ascii="Times New Roman" w:hAnsi="Times New Roman"/>
          <w:sz w:val="26"/>
          <w:szCs w:val="26"/>
          <w:u w:val="none"/>
        </w:rPr>
        <w:t xml:space="preserve"> and approval of the teacher and/or Director. Availability is dependent on overall staffing and the teacher to child state ratios. Extra time charges should be paid in full at the end of each month. </w:t>
      </w:r>
    </w:p>
    <w:p w:rsidR="00F43F81" w:rsidRPr="00DF4244" w:rsidRDefault="00F43F81" w:rsidP="00F43F81">
      <w:pPr>
        <w:pStyle w:val="Title"/>
        <w:jc w:val="left"/>
        <w:rPr>
          <w:rFonts w:ascii="Times New Roman" w:hAnsi="Times New Roman"/>
          <w:sz w:val="26"/>
          <w:szCs w:val="26"/>
          <w:u w:val="none"/>
        </w:rPr>
      </w:pPr>
    </w:p>
    <w:p w:rsidR="00F43F81" w:rsidRPr="00DF4244" w:rsidRDefault="00F43F81" w:rsidP="00F43F81">
      <w:pPr>
        <w:pStyle w:val="Title"/>
        <w:jc w:val="left"/>
        <w:rPr>
          <w:rFonts w:ascii="Times New Roman" w:hAnsi="Times New Roman"/>
          <w:sz w:val="26"/>
          <w:szCs w:val="26"/>
          <w:u w:val="none"/>
        </w:rPr>
      </w:pPr>
      <w:r w:rsidRPr="00DF4244">
        <w:rPr>
          <w:rFonts w:ascii="Times New Roman" w:hAnsi="Times New Roman"/>
          <w:sz w:val="26"/>
          <w:szCs w:val="26"/>
          <w:u w:val="none"/>
        </w:rPr>
        <w:t>Times:</w:t>
      </w:r>
      <w:r w:rsidRPr="00DF4244">
        <w:rPr>
          <w:rFonts w:ascii="Times New Roman" w:hAnsi="Times New Roman"/>
          <w:sz w:val="26"/>
          <w:szCs w:val="26"/>
          <w:u w:val="none"/>
        </w:rPr>
        <w:tab/>
        <w:t xml:space="preserve">8:00-12:00    </w:t>
      </w:r>
      <w:r w:rsidRPr="00DF4244">
        <w:rPr>
          <w:rFonts w:ascii="Times New Roman" w:hAnsi="Times New Roman"/>
          <w:sz w:val="26"/>
          <w:szCs w:val="26"/>
          <w:u w:val="none"/>
        </w:rPr>
        <w:tab/>
        <w:t>8:00-3:00    12:00-3:00    1:00-3:00    3:00-5:45</w:t>
      </w:r>
    </w:p>
    <w:p w:rsidR="00F43F81" w:rsidRPr="00DF4244" w:rsidRDefault="00F43F81" w:rsidP="00F43F81">
      <w:pPr>
        <w:pStyle w:val="Title"/>
        <w:jc w:val="left"/>
        <w:rPr>
          <w:rFonts w:ascii="Times New Roman" w:hAnsi="Times New Roman"/>
          <w:sz w:val="26"/>
          <w:szCs w:val="26"/>
          <w:u w:val="none"/>
        </w:rPr>
      </w:pPr>
      <w:r w:rsidRPr="00DF4244">
        <w:rPr>
          <w:rFonts w:ascii="Times New Roman" w:hAnsi="Times New Roman"/>
          <w:sz w:val="26"/>
          <w:szCs w:val="26"/>
          <w:u w:val="none"/>
        </w:rPr>
        <w:t>Fees:</w:t>
      </w:r>
      <w:r w:rsidRPr="00DF4244">
        <w:rPr>
          <w:rFonts w:ascii="Times New Roman" w:hAnsi="Times New Roman"/>
          <w:sz w:val="26"/>
          <w:szCs w:val="26"/>
          <w:u w:val="none"/>
        </w:rPr>
        <w:tab/>
      </w:r>
      <w:r>
        <w:rPr>
          <w:rFonts w:ascii="Times New Roman" w:hAnsi="Times New Roman"/>
          <w:sz w:val="26"/>
          <w:szCs w:val="26"/>
          <w:u w:val="none"/>
        </w:rPr>
        <w:tab/>
      </w:r>
      <w:r w:rsidRPr="00DF4244">
        <w:rPr>
          <w:rFonts w:ascii="Times New Roman" w:hAnsi="Times New Roman"/>
          <w:sz w:val="26"/>
          <w:szCs w:val="26"/>
          <w:u w:val="none"/>
        </w:rPr>
        <w:t>$52.00</w:t>
      </w:r>
      <w:r w:rsidRPr="00DF4244">
        <w:rPr>
          <w:rFonts w:ascii="Times New Roman" w:hAnsi="Times New Roman"/>
          <w:sz w:val="26"/>
          <w:szCs w:val="26"/>
          <w:u w:val="none"/>
        </w:rPr>
        <w:tab/>
        <w:t xml:space="preserve">       </w:t>
      </w:r>
      <w:r w:rsidRPr="00DF4244">
        <w:rPr>
          <w:rFonts w:ascii="Times New Roman" w:hAnsi="Times New Roman"/>
          <w:sz w:val="26"/>
          <w:szCs w:val="26"/>
          <w:u w:val="none"/>
        </w:rPr>
        <w:tab/>
        <w:t xml:space="preserve">$ 91.00       </w:t>
      </w:r>
      <w:r w:rsidRPr="00DF4244">
        <w:rPr>
          <w:rFonts w:ascii="Times New Roman" w:hAnsi="Times New Roman"/>
          <w:sz w:val="26"/>
          <w:szCs w:val="26"/>
          <w:u w:val="none"/>
        </w:rPr>
        <w:tab/>
        <w:t>$39.00           $26.00        $35.75</w:t>
      </w:r>
      <w:r w:rsidRPr="00DF4244">
        <w:rPr>
          <w:rFonts w:ascii="Times New Roman" w:hAnsi="Times New Roman"/>
          <w:sz w:val="26"/>
          <w:szCs w:val="26"/>
          <w:u w:val="none"/>
        </w:rPr>
        <w:tab/>
      </w:r>
    </w:p>
    <w:p w:rsidR="00F43F81" w:rsidRPr="00DF4244" w:rsidRDefault="00F43F81" w:rsidP="00F43F81">
      <w:pPr>
        <w:pStyle w:val="Title"/>
        <w:jc w:val="left"/>
        <w:rPr>
          <w:rFonts w:ascii="Times New Roman" w:hAnsi="Times New Roman"/>
          <w:sz w:val="26"/>
          <w:szCs w:val="26"/>
          <w:u w:val="none"/>
        </w:rPr>
      </w:pPr>
    </w:p>
    <w:p w:rsidR="00F43F81" w:rsidRPr="00DF4244" w:rsidRDefault="00F43F81" w:rsidP="00F43F81">
      <w:pPr>
        <w:rPr>
          <w:sz w:val="26"/>
          <w:szCs w:val="26"/>
        </w:rPr>
      </w:pPr>
      <w:r w:rsidRPr="00DF4244">
        <w:rPr>
          <w:sz w:val="26"/>
          <w:szCs w:val="26"/>
        </w:rPr>
        <w:t>Late Pick Up - Parents are expected to pick up their children at the scheduled times promptly. A late pick up is not only disorienting to the child, but also disruptive to the program. There will be a $10.00/15minute charge/child for lateness prior to 5:45PM. The Post Day program ends and school closes at 5:45 PM. It is therefore imperative that you pick up your child by 5:45 PM. There will be a $20.00 charge/child for late pick up from 5:45 to 6:00PM. In the rare instance that a parent is detained beyond 6:00PM, the late fee charge is</w:t>
      </w:r>
      <w:r>
        <w:rPr>
          <w:sz w:val="26"/>
          <w:szCs w:val="26"/>
        </w:rPr>
        <w:t xml:space="preserve"> $30</w:t>
      </w:r>
      <w:r w:rsidRPr="00DF4244">
        <w:rPr>
          <w:sz w:val="26"/>
          <w:szCs w:val="26"/>
        </w:rPr>
        <w:t xml:space="preserve">.00/child per 15-minute increment. After six </w:t>
      </w:r>
      <w:proofErr w:type="spellStart"/>
      <w:r w:rsidRPr="00DF4244">
        <w:rPr>
          <w:sz w:val="26"/>
          <w:szCs w:val="26"/>
        </w:rPr>
        <w:t>latenesses</w:t>
      </w:r>
      <w:proofErr w:type="spellEnd"/>
      <w:r w:rsidRPr="00DF4244">
        <w:rPr>
          <w:sz w:val="26"/>
          <w:szCs w:val="26"/>
        </w:rPr>
        <w:t xml:space="preserve">, an additional $25 penalty/child will be added to each late pick up charge. Additionally, if there are six </w:t>
      </w:r>
      <w:proofErr w:type="spellStart"/>
      <w:r w:rsidRPr="00DF4244">
        <w:rPr>
          <w:sz w:val="26"/>
          <w:szCs w:val="26"/>
        </w:rPr>
        <w:t>latenesses</w:t>
      </w:r>
      <w:proofErr w:type="spellEnd"/>
      <w:r w:rsidRPr="00DF4244">
        <w:rPr>
          <w:sz w:val="26"/>
          <w:szCs w:val="26"/>
        </w:rPr>
        <w:t>, the issue will be brought to the board for review and a final decision will be made as to the appropriate action to be taken. If you realize that you will be late for pick-up, please call to inform the teachers. This helps minimize disruption and anxiety for your child.</w:t>
      </w:r>
    </w:p>
    <w:p w:rsidR="00F43F81" w:rsidRPr="00DF4244" w:rsidRDefault="00F43F81" w:rsidP="00F43F81">
      <w:pPr>
        <w:rPr>
          <w:sz w:val="26"/>
          <w:szCs w:val="26"/>
        </w:rPr>
      </w:pPr>
    </w:p>
    <w:p w:rsidR="00F43F81" w:rsidRPr="00D30626" w:rsidRDefault="00F43F81" w:rsidP="00F43F81">
      <w:pPr>
        <w:pStyle w:val="Title"/>
        <w:jc w:val="left"/>
        <w:rPr>
          <w:rFonts w:ascii="Times New Roman" w:hAnsi="Times New Roman"/>
          <w:b/>
          <w:sz w:val="24"/>
          <w:szCs w:val="24"/>
          <w:u w:val="none"/>
        </w:rPr>
      </w:pPr>
    </w:p>
    <w:p w:rsidR="009373E0" w:rsidRPr="00A14529" w:rsidRDefault="00F43F81" w:rsidP="009373E0">
      <w:pPr>
        <w:pStyle w:val="Title"/>
        <w:rPr>
          <w:b/>
          <w:sz w:val="22"/>
          <w:szCs w:val="22"/>
        </w:rPr>
      </w:pPr>
      <w:r w:rsidRPr="004D5DF4">
        <w:rPr>
          <w:rFonts w:ascii="Times New Roman" w:hAnsi="Times New Roman"/>
          <w:sz w:val="32"/>
          <w:szCs w:val="32"/>
          <w:u w:val="none"/>
        </w:rPr>
        <w:t>* Please see the back for important policy notes regarding tuition</w:t>
      </w:r>
      <w:r>
        <w:rPr>
          <w:rFonts w:ascii="Times New Roman" w:hAnsi="Times New Roman"/>
          <w:sz w:val="32"/>
          <w:szCs w:val="32"/>
          <w:u w:val="none"/>
        </w:rPr>
        <w:t xml:space="preserve"> </w:t>
      </w:r>
      <w:r w:rsidRPr="004D5DF4">
        <w:rPr>
          <w:rFonts w:ascii="Times New Roman" w:hAnsi="Times New Roman"/>
          <w:sz w:val="32"/>
          <w:szCs w:val="32"/>
          <w:u w:val="none"/>
        </w:rPr>
        <w:t>and fees.</w:t>
      </w:r>
      <w:r w:rsidRPr="00D30626">
        <w:br w:type="page"/>
      </w:r>
      <w:r w:rsidR="009373E0" w:rsidRPr="004D5DF4">
        <w:rPr>
          <w:rFonts w:ascii="Times New Roman" w:hAnsi="Times New Roman"/>
          <w:b/>
          <w:sz w:val="22"/>
          <w:szCs w:val="22"/>
        </w:rPr>
        <w:lastRenderedPageBreak/>
        <w:t>Important Policy Notes</w:t>
      </w:r>
    </w:p>
    <w:p w:rsidR="009373E0" w:rsidRPr="00A14529" w:rsidRDefault="009373E0" w:rsidP="009373E0">
      <w:pPr>
        <w:pStyle w:val="Title"/>
        <w:rPr>
          <w:b/>
          <w:sz w:val="22"/>
          <w:szCs w:val="22"/>
        </w:rPr>
      </w:pPr>
    </w:p>
    <w:p w:rsidR="009373E0" w:rsidRPr="00A14529" w:rsidRDefault="009373E0" w:rsidP="009373E0">
      <w:pPr>
        <w:pStyle w:val="Title"/>
        <w:jc w:val="left"/>
        <w:rPr>
          <w:sz w:val="22"/>
          <w:szCs w:val="22"/>
        </w:rPr>
      </w:pPr>
    </w:p>
    <w:p w:rsidR="009373E0" w:rsidRPr="004D5DF4" w:rsidRDefault="009373E0" w:rsidP="009373E0">
      <w:pPr>
        <w:pStyle w:val="Title"/>
        <w:jc w:val="left"/>
        <w:rPr>
          <w:rFonts w:ascii="Times New Roman" w:hAnsi="Times New Roman"/>
          <w:sz w:val="22"/>
          <w:szCs w:val="22"/>
          <w:u w:val="none"/>
        </w:rPr>
      </w:pPr>
      <w:r w:rsidRPr="004D5DF4">
        <w:rPr>
          <w:rFonts w:ascii="Times New Roman" w:hAnsi="Times New Roman"/>
          <w:sz w:val="22"/>
          <w:szCs w:val="22"/>
          <w:u w:val="none"/>
        </w:rPr>
        <w:t xml:space="preserve">Tuition should be paid by check made out to </w:t>
      </w:r>
      <w:r w:rsidRPr="004D5DF4">
        <w:rPr>
          <w:rFonts w:ascii="Times New Roman" w:hAnsi="Times New Roman"/>
          <w:bCs/>
          <w:sz w:val="22"/>
          <w:szCs w:val="22"/>
          <w:u w:val="none"/>
        </w:rPr>
        <w:t>Trinity Playgroup</w:t>
      </w:r>
      <w:r w:rsidRPr="004D5DF4">
        <w:rPr>
          <w:rFonts w:ascii="Times New Roman" w:hAnsi="Times New Roman"/>
          <w:sz w:val="22"/>
          <w:szCs w:val="22"/>
          <w:u w:val="none"/>
        </w:rPr>
        <w:t xml:space="preserve">. Tuition payments are broken into 10 payments or semester payments for your convenience.  Semester payments reflect a 1% discount.  Families with two or more children in the Playgroup will pay full tuition for the first child and receive a 5% discount for each child’s tuition thereafter. This discount does not apply to extra time fees. </w:t>
      </w:r>
    </w:p>
    <w:p w:rsidR="009373E0" w:rsidRPr="004D5DF4" w:rsidRDefault="009373E0" w:rsidP="009373E0">
      <w:pPr>
        <w:autoSpaceDE w:val="0"/>
        <w:autoSpaceDN w:val="0"/>
        <w:adjustRightInd w:val="0"/>
        <w:jc w:val="both"/>
        <w:rPr>
          <w:sz w:val="22"/>
          <w:szCs w:val="22"/>
        </w:rPr>
      </w:pPr>
    </w:p>
    <w:p w:rsidR="009373E0" w:rsidRPr="004D5DF4" w:rsidRDefault="009373E0" w:rsidP="009373E0">
      <w:pPr>
        <w:pStyle w:val="Title"/>
        <w:jc w:val="left"/>
        <w:rPr>
          <w:rFonts w:ascii="Times New Roman" w:hAnsi="Times New Roman"/>
          <w:sz w:val="22"/>
          <w:szCs w:val="22"/>
          <w:u w:val="none"/>
        </w:rPr>
      </w:pPr>
      <w:r w:rsidRPr="004D5DF4">
        <w:rPr>
          <w:rFonts w:ascii="Times New Roman" w:hAnsi="Times New Roman"/>
          <w:sz w:val="22"/>
          <w:szCs w:val="22"/>
          <w:u w:val="none"/>
        </w:rPr>
        <w:t xml:space="preserve">There is a $10.00 charge if tuition is paid after the fifth business day of the payment due date, and a $20.00 charge after the tenth business day of the payment due date. </w:t>
      </w:r>
    </w:p>
    <w:p w:rsidR="009373E0" w:rsidRPr="00A14529" w:rsidRDefault="009373E0" w:rsidP="009373E0">
      <w:pPr>
        <w:pStyle w:val="Title"/>
        <w:jc w:val="left"/>
        <w:rPr>
          <w:sz w:val="22"/>
          <w:szCs w:val="22"/>
        </w:rPr>
      </w:pPr>
    </w:p>
    <w:p w:rsidR="009373E0" w:rsidRPr="00A14529" w:rsidRDefault="009373E0" w:rsidP="009373E0">
      <w:pPr>
        <w:rPr>
          <w:sz w:val="22"/>
          <w:szCs w:val="22"/>
        </w:rPr>
      </w:pPr>
      <w:r w:rsidRPr="00A14529">
        <w:rPr>
          <w:sz w:val="22"/>
          <w:szCs w:val="22"/>
        </w:rPr>
        <w:t xml:space="preserve">Please be aware that to maintain your child's place at Trinity Playgroup, you are responsible for 10 % payment of tuition </w:t>
      </w:r>
      <w:r>
        <w:rPr>
          <w:sz w:val="22"/>
          <w:szCs w:val="22"/>
        </w:rPr>
        <w:t xml:space="preserve">due </w:t>
      </w:r>
      <w:r w:rsidRPr="00A14529">
        <w:rPr>
          <w:sz w:val="22"/>
          <w:szCs w:val="22"/>
        </w:rPr>
        <w:t>according to the following schedule:</w:t>
      </w:r>
    </w:p>
    <w:p w:rsidR="009373E0" w:rsidRPr="00A14529" w:rsidRDefault="009373E0" w:rsidP="009373E0">
      <w:pPr>
        <w:rPr>
          <w:sz w:val="22"/>
          <w:szCs w:val="22"/>
        </w:rPr>
      </w:pPr>
    </w:p>
    <w:p w:rsidR="009373E0" w:rsidRPr="00A14529" w:rsidRDefault="009373E0" w:rsidP="009373E0">
      <w:pPr>
        <w:rPr>
          <w:sz w:val="22"/>
          <w:szCs w:val="22"/>
        </w:rPr>
      </w:pPr>
      <w:r>
        <w:rPr>
          <w:sz w:val="22"/>
          <w:szCs w:val="22"/>
        </w:rPr>
        <w:t xml:space="preserve">Pre-Payment  </w:t>
      </w:r>
      <w:r>
        <w:rPr>
          <w:sz w:val="22"/>
          <w:szCs w:val="22"/>
        </w:rPr>
        <w:tab/>
      </w:r>
      <w:r>
        <w:rPr>
          <w:sz w:val="22"/>
          <w:szCs w:val="22"/>
        </w:rPr>
        <w:tab/>
        <w:t>June 30, 2018</w:t>
      </w:r>
      <w:r>
        <w:rPr>
          <w:sz w:val="22"/>
          <w:szCs w:val="22"/>
        </w:rPr>
        <w:tab/>
      </w:r>
      <w:r>
        <w:rPr>
          <w:sz w:val="22"/>
          <w:szCs w:val="22"/>
        </w:rPr>
        <w:tab/>
        <w:t>Payment 6</w:t>
      </w:r>
      <w:r>
        <w:rPr>
          <w:sz w:val="22"/>
          <w:szCs w:val="22"/>
        </w:rPr>
        <w:tab/>
      </w:r>
      <w:r>
        <w:rPr>
          <w:sz w:val="22"/>
          <w:szCs w:val="22"/>
        </w:rPr>
        <w:tab/>
        <w:t>Jan. 1, 2019</w:t>
      </w:r>
    </w:p>
    <w:p w:rsidR="009373E0" w:rsidRPr="00A14529" w:rsidRDefault="009373E0" w:rsidP="009373E0">
      <w:pPr>
        <w:rPr>
          <w:sz w:val="22"/>
          <w:szCs w:val="22"/>
        </w:rPr>
      </w:pPr>
      <w:r>
        <w:rPr>
          <w:sz w:val="22"/>
          <w:szCs w:val="22"/>
        </w:rPr>
        <w:t>Payment 2</w:t>
      </w:r>
      <w:r>
        <w:rPr>
          <w:sz w:val="22"/>
          <w:szCs w:val="22"/>
        </w:rPr>
        <w:tab/>
      </w:r>
      <w:r>
        <w:rPr>
          <w:sz w:val="22"/>
          <w:szCs w:val="22"/>
        </w:rPr>
        <w:tab/>
        <w:t>Sept. 1, 2018</w:t>
      </w:r>
      <w:r w:rsidRPr="00A14529">
        <w:rPr>
          <w:sz w:val="22"/>
          <w:szCs w:val="22"/>
        </w:rPr>
        <w:tab/>
      </w:r>
      <w:r w:rsidRPr="00A14529">
        <w:rPr>
          <w:sz w:val="22"/>
          <w:szCs w:val="22"/>
        </w:rPr>
        <w:tab/>
        <w:t>P</w:t>
      </w:r>
      <w:r>
        <w:rPr>
          <w:sz w:val="22"/>
          <w:szCs w:val="22"/>
        </w:rPr>
        <w:t>ayment 7</w:t>
      </w:r>
      <w:r>
        <w:rPr>
          <w:sz w:val="22"/>
          <w:szCs w:val="22"/>
        </w:rPr>
        <w:tab/>
      </w:r>
      <w:r>
        <w:rPr>
          <w:sz w:val="22"/>
          <w:szCs w:val="22"/>
        </w:rPr>
        <w:tab/>
        <w:t>Feb. 1, 2019</w:t>
      </w:r>
    </w:p>
    <w:p w:rsidR="009373E0" w:rsidRPr="00A14529" w:rsidRDefault="009373E0" w:rsidP="009373E0">
      <w:pPr>
        <w:rPr>
          <w:sz w:val="22"/>
          <w:szCs w:val="22"/>
        </w:rPr>
      </w:pPr>
      <w:r>
        <w:rPr>
          <w:sz w:val="22"/>
          <w:szCs w:val="22"/>
        </w:rPr>
        <w:t>Payment 3</w:t>
      </w:r>
      <w:r>
        <w:rPr>
          <w:sz w:val="22"/>
          <w:szCs w:val="22"/>
        </w:rPr>
        <w:tab/>
      </w:r>
      <w:r>
        <w:rPr>
          <w:sz w:val="22"/>
          <w:szCs w:val="22"/>
        </w:rPr>
        <w:tab/>
        <w:t>Oct. 1, 2018</w:t>
      </w:r>
      <w:r>
        <w:rPr>
          <w:sz w:val="22"/>
          <w:szCs w:val="22"/>
        </w:rPr>
        <w:tab/>
      </w:r>
      <w:r>
        <w:rPr>
          <w:sz w:val="22"/>
          <w:szCs w:val="22"/>
        </w:rPr>
        <w:tab/>
        <w:t>Payment 8</w:t>
      </w:r>
      <w:r>
        <w:rPr>
          <w:sz w:val="22"/>
          <w:szCs w:val="22"/>
        </w:rPr>
        <w:tab/>
      </w:r>
      <w:r>
        <w:rPr>
          <w:sz w:val="22"/>
          <w:szCs w:val="22"/>
        </w:rPr>
        <w:tab/>
        <w:t>March 1, 2019</w:t>
      </w:r>
    </w:p>
    <w:p w:rsidR="009373E0" w:rsidRPr="00A14529" w:rsidRDefault="009373E0" w:rsidP="009373E0">
      <w:pPr>
        <w:rPr>
          <w:sz w:val="22"/>
          <w:szCs w:val="22"/>
        </w:rPr>
      </w:pPr>
      <w:r>
        <w:rPr>
          <w:sz w:val="22"/>
          <w:szCs w:val="22"/>
        </w:rPr>
        <w:t>Payment 4</w:t>
      </w:r>
      <w:r>
        <w:rPr>
          <w:sz w:val="22"/>
          <w:szCs w:val="22"/>
        </w:rPr>
        <w:tab/>
      </w:r>
      <w:r>
        <w:rPr>
          <w:sz w:val="22"/>
          <w:szCs w:val="22"/>
        </w:rPr>
        <w:tab/>
        <w:t>Nov. 1, 2018</w:t>
      </w:r>
      <w:r>
        <w:rPr>
          <w:sz w:val="22"/>
          <w:szCs w:val="22"/>
        </w:rPr>
        <w:tab/>
      </w:r>
      <w:r>
        <w:rPr>
          <w:sz w:val="22"/>
          <w:szCs w:val="22"/>
        </w:rPr>
        <w:tab/>
        <w:t>Payment 9</w:t>
      </w:r>
      <w:r>
        <w:rPr>
          <w:sz w:val="22"/>
          <w:szCs w:val="22"/>
        </w:rPr>
        <w:tab/>
      </w:r>
      <w:r>
        <w:rPr>
          <w:sz w:val="22"/>
          <w:szCs w:val="22"/>
        </w:rPr>
        <w:tab/>
        <w:t>April 1, 2019</w:t>
      </w:r>
    </w:p>
    <w:p w:rsidR="009373E0" w:rsidRPr="00A14529" w:rsidRDefault="009373E0" w:rsidP="009373E0">
      <w:pPr>
        <w:rPr>
          <w:sz w:val="22"/>
          <w:szCs w:val="22"/>
        </w:rPr>
      </w:pPr>
      <w:r>
        <w:rPr>
          <w:sz w:val="22"/>
          <w:szCs w:val="22"/>
        </w:rPr>
        <w:t>Payment 5</w:t>
      </w:r>
      <w:r>
        <w:rPr>
          <w:sz w:val="22"/>
          <w:szCs w:val="22"/>
        </w:rPr>
        <w:tab/>
      </w:r>
      <w:r>
        <w:rPr>
          <w:sz w:val="22"/>
          <w:szCs w:val="22"/>
        </w:rPr>
        <w:tab/>
        <w:t>Dec. 1, 2018</w:t>
      </w:r>
      <w:r>
        <w:rPr>
          <w:sz w:val="22"/>
          <w:szCs w:val="22"/>
        </w:rPr>
        <w:tab/>
      </w:r>
      <w:r>
        <w:rPr>
          <w:sz w:val="22"/>
          <w:szCs w:val="22"/>
        </w:rPr>
        <w:tab/>
        <w:t>Payment 10</w:t>
      </w:r>
      <w:r>
        <w:rPr>
          <w:sz w:val="22"/>
          <w:szCs w:val="22"/>
        </w:rPr>
        <w:tab/>
      </w:r>
      <w:r>
        <w:rPr>
          <w:sz w:val="22"/>
          <w:szCs w:val="22"/>
        </w:rPr>
        <w:tab/>
        <w:t>May 1, 2019</w:t>
      </w:r>
    </w:p>
    <w:p w:rsidR="009373E0" w:rsidRPr="00A14529" w:rsidRDefault="009373E0" w:rsidP="009373E0">
      <w:pPr>
        <w:autoSpaceDE w:val="0"/>
        <w:autoSpaceDN w:val="0"/>
        <w:adjustRightInd w:val="0"/>
        <w:jc w:val="both"/>
        <w:rPr>
          <w:sz w:val="22"/>
          <w:szCs w:val="22"/>
        </w:rPr>
      </w:pPr>
    </w:p>
    <w:p w:rsidR="009373E0" w:rsidRPr="00A14529" w:rsidRDefault="009373E0" w:rsidP="009373E0">
      <w:pPr>
        <w:autoSpaceDE w:val="0"/>
        <w:autoSpaceDN w:val="0"/>
        <w:adjustRightInd w:val="0"/>
        <w:jc w:val="both"/>
        <w:rPr>
          <w:sz w:val="22"/>
          <w:szCs w:val="22"/>
        </w:rPr>
      </w:pPr>
      <w:r w:rsidRPr="00A14529">
        <w:rPr>
          <w:sz w:val="22"/>
          <w:szCs w:val="22"/>
        </w:rPr>
        <w:t>The Playgroup's expenses do not decrease if your child is absent temporarily due to vacation or illness. To meet its budgeted costs, the school needs to be covered by a predictable income. There will be no refunds of tuition payments.</w:t>
      </w:r>
    </w:p>
    <w:p w:rsidR="009373E0" w:rsidRPr="00A14529" w:rsidRDefault="009373E0" w:rsidP="009373E0">
      <w:pPr>
        <w:pStyle w:val="Title"/>
        <w:jc w:val="left"/>
        <w:rPr>
          <w:b/>
          <w:sz w:val="22"/>
          <w:szCs w:val="22"/>
        </w:rPr>
      </w:pPr>
    </w:p>
    <w:p w:rsidR="009373E0" w:rsidRPr="00A14529" w:rsidRDefault="009373E0" w:rsidP="009373E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szCs w:val="22"/>
        </w:rPr>
      </w:pPr>
      <w:r w:rsidRPr="00A14529">
        <w:rPr>
          <w:sz w:val="22"/>
          <w:szCs w:val="22"/>
        </w:rPr>
        <w:t xml:space="preserve">Schedule changes can be made space permitting with two </w:t>
      </w:r>
      <w:proofErr w:type="spellStart"/>
      <w:r w:rsidRPr="00A14529">
        <w:rPr>
          <w:sz w:val="22"/>
          <w:szCs w:val="22"/>
        </w:rPr>
        <w:t>weeks notice</w:t>
      </w:r>
      <w:proofErr w:type="spellEnd"/>
      <w:r w:rsidRPr="00A14529">
        <w:rPr>
          <w:sz w:val="22"/>
          <w:szCs w:val="22"/>
        </w:rPr>
        <w:t xml:space="preserve"> and must remain in effect for 90 days effective November 1</w:t>
      </w:r>
      <w:r w:rsidRPr="00A14529">
        <w:rPr>
          <w:sz w:val="22"/>
          <w:szCs w:val="22"/>
          <w:vertAlign w:val="superscript"/>
        </w:rPr>
        <w:t>st</w:t>
      </w:r>
      <w:r w:rsidRPr="00A14529">
        <w:rPr>
          <w:sz w:val="22"/>
          <w:szCs w:val="22"/>
        </w:rPr>
        <w:t>.  Changes made prior to November 1</w:t>
      </w:r>
      <w:r w:rsidRPr="00A14529">
        <w:rPr>
          <w:sz w:val="22"/>
          <w:szCs w:val="22"/>
          <w:vertAlign w:val="superscript"/>
        </w:rPr>
        <w:t>st</w:t>
      </w:r>
      <w:r w:rsidRPr="00A14529">
        <w:rPr>
          <w:sz w:val="22"/>
          <w:szCs w:val="22"/>
        </w:rPr>
        <w:t xml:space="preserve"> will not be subject to the ninety day obligation.  Schedule changes recommended by the Director are not subject to this policy.  </w:t>
      </w:r>
    </w:p>
    <w:p w:rsidR="009373E0" w:rsidRPr="00A14529" w:rsidRDefault="009373E0" w:rsidP="009373E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szCs w:val="22"/>
        </w:rPr>
      </w:pPr>
    </w:p>
    <w:p w:rsidR="009373E0" w:rsidRPr="00A14529" w:rsidRDefault="009373E0" w:rsidP="009373E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szCs w:val="22"/>
        </w:rPr>
      </w:pPr>
      <w:r w:rsidRPr="00A14529">
        <w:rPr>
          <w:sz w:val="22"/>
          <w:szCs w:val="22"/>
        </w:rPr>
        <w:t>Thirty days is required to release you from your future tuition obligation.  All deposits are forfeited if you leave during your contract period.</w:t>
      </w:r>
    </w:p>
    <w:p w:rsidR="009373E0" w:rsidRPr="00A14529" w:rsidRDefault="009373E0" w:rsidP="009373E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szCs w:val="22"/>
        </w:rPr>
      </w:pPr>
    </w:p>
    <w:p w:rsidR="009373E0" w:rsidRPr="00A14529" w:rsidRDefault="009373E0" w:rsidP="009373E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szCs w:val="22"/>
        </w:rPr>
      </w:pPr>
      <w:r w:rsidRPr="00A14529">
        <w:rPr>
          <w:sz w:val="22"/>
          <w:szCs w:val="22"/>
        </w:rPr>
        <w:t>There will be no refunds for the ten payment plan.  The following prorated schedule applies to refunds for families on the semester payment plan.  If you have paid in full and give notice by June 1 that you are leaving and will not be returning for the next year, your deposit may be reimbursed.</w:t>
      </w:r>
    </w:p>
    <w:p w:rsidR="009373E0" w:rsidRPr="00A14529" w:rsidRDefault="009373E0" w:rsidP="009373E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szCs w:val="22"/>
        </w:rPr>
      </w:pPr>
    </w:p>
    <w:p w:rsidR="009373E0" w:rsidRPr="00A14529" w:rsidRDefault="009373E0" w:rsidP="009373E0">
      <w:pPr>
        <w:rPr>
          <w:sz w:val="22"/>
          <w:szCs w:val="22"/>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40"/>
      </w:tblGrid>
      <w:tr w:rsidR="009373E0" w:rsidRPr="00C87E03" w:rsidTr="00320C0B">
        <w:tc>
          <w:tcPr>
            <w:tcW w:w="2340" w:type="dxa"/>
            <w:tcBorders>
              <w:top w:val="single" w:sz="4" w:space="0" w:color="auto"/>
              <w:left w:val="single" w:sz="4" w:space="0" w:color="auto"/>
              <w:bottom w:val="single" w:sz="4" w:space="0" w:color="auto"/>
              <w:right w:val="single" w:sz="4" w:space="0" w:color="auto"/>
            </w:tcBorders>
          </w:tcPr>
          <w:p w:rsidR="009373E0" w:rsidRPr="00C87E03" w:rsidRDefault="009373E0" w:rsidP="00320C0B">
            <w:r w:rsidRPr="00C87E03">
              <w:rPr>
                <w:sz w:val="22"/>
                <w:szCs w:val="22"/>
              </w:rPr>
              <w:t>Notification By</w:t>
            </w:r>
          </w:p>
        </w:tc>
        <w:tc>
          <w:tcPr>
            <w:tcW w:w="2340" w:type="dxa"/>
            <w:tcBorders>
              <w:top w:val="single" w:sz="4" w:space="0" w:color="auto"/>
              <w:left w:val="single" w:sz="4" w:space="0" w:color="auto"/>
              <w:bottom w:val="single" w:sz="4" w:space="0" w:color="auto"/>
              <w:right w:val="single" w:sz="4" w:space="0" w:color="auto"/>
            </w:tcBorders>
          </w:tcPr>
          <w:p w:rsidR="009373E0" w:rsidRPr="00C87E03" w:rsidRDefault="009373E0" w:rsidP="00320C0B">
            <w:r w:rsidRPr="00C87E03">
              <w:rPr>
                <w:sz w:val="22"/>
                <w:szCs w:val="22"/>
              </w:rPr>
              <w:t>Tuition Reimbursed</w:t>
            </w:r>
          </w:p>
        </w:tc>
      </w:tr>
      <w:tr w:rsidR="009373E0" w:rsidRPr="00C87E03" w:rsidTr="00320C0B">
        <w:tc>
          <w:tcPr>
            <w:tcW w:w="2340" w:type="dxa"/>
            <w:tcBorders>
              <w:top w:val="single" w:sz="4" w:space="0" w:color="auto"/>
              <w:left w:val="single" w:sz="4" w:space="0" w:color="auto"/>
              <w:bottom w:val="single" w:sz="4" w:space="0" w:color="auto"/>
              <w:right w:val="single" w:sz="4" w:space="0" w:color="auto"/>
            </w:tcBorders>
          </w:tcPr>
          <w:p w:rsidR="009373E0" w:rsidRPr="00C87E03" w:rsidRDefault="009373E0" w:rsidP="00320C0B">
            <w:r w:rsidRPr="00C87E03">
              <w:rPr>
                <w:sz w:val="22"/>
                <w:szCs w:val="22"/>
              </w:rPr>
              <w:t>September 1</w:t>
            </w:r>
          </w:p>
        </w:tc>
        <w:tc>
          <w:tcPr>
            <w:tcW w:w="2340" w:type="dxa"/>
            <w:tcBorders>
              <w:top w:val="single" w:sz="4" w:space="0" w:color="auto"/>
              <w:left w:val="single" w:sz="4" w:space="0" w:color="auto"/>
              <w:bottom w:val="single" w:sz="4" w:space="0" w:color="auto"/>
              <w:right w:val="single" w:sz="4" w:space="0" w:color="auto"/>
            </w:tcBorders>
          </w:tcPr>
          <w:p w:rsidR="009373E0" w:rsidRPr="00C87E03" w:rsidRDefault="009373E0" w:rsidP="00320C0B">
            <w:r w:rsidRPr="00C87E03">
              <w:rPr>
                <w:sz w:val="22"/>
                <w:szCs w:val="22"/>
              </w:rPr>
              <w:t>30% of Semester I</w:t>
            </w:r>
          </w:p>
        </w:tc>
      </w:tr>
      <w:tr w:rsidR="009373E0" w:rsidRPr="00C87E03" w:rsidTr="00320C0B">
        <w:tc>
          <w:tcPr>
            <w:tcW w:w="2340" w:type="dxa"/>
            <w:tcBorders>
              <w:top w:val="single" w:sz="4" w:space="0" w:color="auto"/>
              <w:left w:val="single" w:sz="4" w:space="0" w:color="auto"/>
              <w:bottom w:val="single" w:sz="4" w:space="0" w:color="auto"/>
              <w:right w:val="single" w:sz="4" w:space="0" w:color="auto"/>
            </w:tcBorders>
          </w:tcPr>
          <w:p w:rsidR="009373E0" w:rsidRPr="00C87E03" w:rsidRDefault="009373E0" w:rsidP="00320C0B">
            <w:r w:rsidRPr="00C87E03">
              <w:rPr>
                <w:sz w:val="22"/>
                <w:szCs w:val="22"/>
              </w:rPr>
              <w:t>October 1</w:t>
            </w:r>
          </w:p>
        </w:tc>
        <w:tc>
          <w:tcPr>
            <w:tcW w:w="2340" w:type="dxa"/>
            <w:tcBorders>
              <w:top w:val="single" w:sz="4" w:space="0" w:color="auto"/>
              <w:left w:val="single" w:sz="4" w:space="0" w:color="auto"/>
              <w:bottom w:val="single" w:sz="4" w:space="0" w:color="auto"/>
              <w:right w:val="single" w:sz="4" w:space="0" w:color="auto"/>
            </w:tcBorders>
          </w:tcPr>
          <w:p w:rsidR="009373E0" w:rsidRPr="00C87E03" w:rsidRDefault="009373E0" w:rsidP="00320C0B">
            <w:r w:rsidRPr="00C87E03">
              <w:rPr>
                <w:sz w:val="22"/>
                <w:szCs w:val="22"/>
              </w:rPr>
              <w:t>20% of Semester I</w:t>
            </w:r>
          </w:p>
        </w:tc>
      </w:tr>
      <w:tr w:rsidR="009373E0" w:rsidRPr="00C87E03" w:rsidTr="00320C0B">
        <w:tc>
          <w:tcPr>
            <w:tcW w:w="2340" w:type="dxa"/>
            <w:tcBorders>
              <w:top w:val="single" w:sz="4" w:space="0" w:color="auto"/>
              <w:left w:val="single" w:sz="4" w:space="0" w:color="auto"/>
              <w:bottom w:val="single" w:sz="4" w:space="0" w:color="auto"/>
              <w:right w:val="single" w:sz="4" w:space="0" w:color="auto"/>
            </w:tcBorders>
          </w:tcPr>
          <w:p w:rsidR="009373E0" w:rsidRPr="00C87E03" w:rsidRDefault="009373E0" w:rsidP="00320C0B">
            <w:r w:rsidRPr="00C87E03">
              <w:rPr>
                <w:sz w:val="22"/>
                <w:szCs w:val="22"/>
              </w:rPr>
              <w:t>November 1</w:t>
            </w:r>
          </w:p>
        </w:tc>
        <w:tc>
          <w:tcPr>
            <w:tcW w:w="2340" w:type="dxa"/>
            <w:tcBorders>
              <w:top w:val="single" w:sz="4" w:space="0" w:color="auto"/>
              <w:left w:val="single" w:sz="4" w:space="0" w:color="auto"/>
              <w:bottom w:val="single" w:sz="4" w:space="0" w:color="auto"/>
              <w:right w:val="single" w:sz="4" w:space="0" w:color="auto"/>
            </w:tcBorders>
          </w:tcPr>
          <w:p w:rsidR="009373E0" w:rsidRPr="00C87E03" w:rsidRDefault="009373E0" w:rsidP="00320C0B">
            <w:r w:rsidRPr="00C87E03">
              <w:rPr>
                <w:sz w:val="22"/>
                <w:szCs w:val="22"/>
              </w:rPr>
              <w:t>10% of Semester I</w:t>
            </w:r>
          </w:p>
        </w:tc>
      </w:tr>
      <w:tr w:rsidR="009373E0" w:rsidRPr="00C87E03" w:rsidTr="00320C0B">
        <w:tc>
          <w:tcPr>
            <w:tcW w:w="2340" w:type="dxa"/>
            <w:tcBorders>
              <w:top w:val="single" w:sz="4" w:space="0" w:color="auto"/>
              <w:left w:val="single" w:sz="4" w:space="0" w:color="auto"/>
              <w:bottom w:val="single" w:sz="4" w:space="0" w:color="auto"/>
              <w:right w:val="single" w:sz="4" w:space="0" w:color="auto"/>
            </w:tcBorders>
          </w:tcPr>
          <w:p w:rsidR="009373E0" w:rsidRPr="00C87E03" w:rsidRDefault="009373E0" w:rsidP="00320C0B">
            <w:r w:rsidRPr="00C87E03">
              <w:rPr>
                <w:sz w:val="22"/>
                <w:szCs w:val="22"/>
              </w:rPr>
              <w:t>December 1</w:t>
            </w:r>
          </w:p>
        </w:tc>
        <w:tc>
          <w:tcPr>
            <w:tcW w:w="2340" w:type="dxa"/>
            <w:tcBorders>
              <w:top w:val="single" w:sz="4" w:space="0" w:color="auto"/>
              <w:left w:val="single" w:sz="4" w:space="0" w:color="auto"/>
              <w:bottom w:val="single" w:sz="4" w:space="0" w:color="auto"/>
              <w:right w:val="single" w:sz="4" w:space="0" w:color="auto"/>
            </w:tcBorders>
          </w:tcPr>
          <w:p w:rsidR="009373E0" w:rsidRPr="00C87E03" w:rsidRDefault="009373E0" w:rsidP="00320C0B">
            <w:r w:rsidRPr="00C87E03">
              <w:rPr>
                <w:sz w:val="22"/>
                <w:szCs w:val="22"/>
              </w:rPr>
              <w:t>0% of Semester I</w:t>
            </w:r>
          </w:p>
        </w:tc>
      </w:tr>
      <w:tr w:rsidR="009373E0" w:rsidRPr="00C87E03" w:rsidTr="00320C0B">
        <w:tc>
          <w:tcPr>
            <w:tcW w:w="2340" w:type="dxa"/>
            <w:tcBorders>
              <w:top w:val="single" w:sz="4" w:space="0" w:color="auto"/>
              <w:left w:val="single" w:sz="4" w:space="0" w:color="auto"/>
              <w:bottom w:val="single" w:sz="4" w:space="0" w:color="auto"/>
              <w:right w:val="single" w:sz="4" w:space="0" w:color="auto"/>
            </w:tcBorders>
          </w:tcPr>
          <w:p w:rsidR="009373E0" w:rsidRPr="00C87E03" w:rsidRDefault="009373E0" w:rsidP="00320C0B">
            <w:r w:rsidRPr="00C87E03">
              <w:rPr>
                <w:sz w:val="22"/>
                <w:szCs w:val="22"/>
              </w:rPr>
              <w:t>January 1</w:t>
            </w:r>
          </w:p>
        </w:tc>
        <w:tc>
          <w:tcPr>
            <w:tcW w:w="2340" w:type="dxa"/>
            <w:tcBorders>
              <w:top w:val="single" w:sz="4" w:space="0" w:color="auto"/>
              <w:left w:val="single" w:sz="4" w:space="0" w:color="auto"/>
              <w:bottom w:val="single" w:sz="4" w:space="0" w:color="auto"/>
              <w:right w:val="single" w:sz="4" w:space="0" w:color="auto"/>
            </w:tcBorders>
          </w:tcPr>
          <w:p w:rsidR="009373E0" w:rsidRPr="00C87E03" w:rsidRDefault="009373E0" w:rsidP="00320C0B">
            <w:r w:rsidRPr="00C87E03">
              <w:rPr>
                <w:sz w:val="22"/>
                <w:szCs w:val="22"/>
              </w:rPr>
              <w:t>0%</w:t>
            </w:r>
          </w:p>
        </w:tc>
      </w:tr>
      <w:tr w:rsidR="009373E0" w:rsidRPr="00C87E03" w:rsidTr="00320C0B">
        <w:tc>
          <w:tcPr>
            <w:tcW w:w="2340" w:type="dxa"/>
            <w:tcBorders>
              <w:top w:val="single" w:sz="4" w:space="0" w:color="auto"/>
              <w:left w:val="single" w:sz="4" w:space="0" w:color="auto"/>
              <w:bottom w:val="single" w:sz="4" w:space="0" w:color="auto"/>
              <w:right w:val="single" w:sz="4" w:space="0" w:color="auto"/>
            </w:tcBorders>
          </w:tcPr>
          <w:p w:rsidR="009373E0" w:rsidRPr="00C87E03" w:rsidRDefault="009373E0" w:rsidP="00320C0B">
            <w:r w:rsidRPr="00C87E03">
              <w:rPr>
                <w:sz w:val="22"/>
                <w:szCs w:val="22"/>
              </w:rPr>
              <w:t>February 1</w:t>
            </w:r>
          </w:p>
        </w:tc>
        <w:tc>
          <w:tcPr>
            <w:tcW w:w="2340" w:type="dxa"/>
            <w:tcBorders>
              <w:top w:val="single" w:sz="4" w:space="0" w:color="auto"/>
              <w:left w:val="single" w:sz="4" w:space="0" w:color="auto"/>
              <w:bottom w:val="single" w:sz="4" w:space="0" w:color="auto"/>
              <w:right w:val="single" w:sz="4" w:space="0" w:color="auto"/>
            </w:tcBorders>
          </w:tcPr>
          <w:p w:rsidR="009373E0" w:rsidRPr="00C87E03" w:rsidRDefault="009373E0" w:rsidP="00320C0B">
            <w:r w:rsidRPr="00C87E03">
              <w:rPr>
                <w:sz w:val="22"/>
                <w:szCs w:val="22"/>
              </w:rPr>
              <w:t>40% of Semester II</w:t>
            </w:r>
          </w:p>
        </w:tc>
      </w:tr>
      <w:tr w:rsidR="009373E0" w:rsidRPr="00C87E03" w:rsidTr="00320C0B">
        <w:tc>
          <w:tcPr>
            <w:tcW w:w="2340" w:type="dxa"/>
            <w:tcBorders>
              <w:top w:val="single" w:sz="4" w:space="0" w:color="auto"/>
              <w:left w:val="single" w:sz="4" w:space="0" w:color="auto"/>
              <w:bottom w:val="single" w:sz="4" w:space="0" w:color="auto"/>
              <w:right w:val="single" w:sz="4" w:space="0" w:color="auto"/>
            </w:tcBorders>
          </w:tcPr>
          <w:p w:rsidR="009373E0" w:rsidRPr="00C87E03" w:rsidRDefault="009373E0" w:rsidP="00320C0B">
            <w:r w:rsidRPr="00C87E03">
              <w:rPr>
                <w:sz w:val="22"/>
                <w:szCs w:val="22"/>
              </w:rPr>
              <w:t>March 1</w:t>
            </w:r>
          </w:p>
        </w:tc>
        <w:tc>
          <w:tcPr>
            <w:tcW w:w="2340" w:type="dxa"/>
            <w:tcBorders>
              <w:top w:val="single" w:sz="4" w:space="0" w:color="auto"/>
              <w:left w:val="single" w:sz="4" w:space="0" w:color="auto"/>
              <w:bottom w:val="single" w:sz="4" w:space="0" w:color="auto"/>
              <w:right w:val="single" w:sz="4" w:space="0" w:color="auto"/>
            </w:tcBorders>
          </w:tcPr>
          <w:p w:rsidR="009373E0" w:rsidRPr="00C87E03" w:rsidRDefault="009373E0" w:rsidP="00320C0B">
            <w:r w:rsidRPr="00C87E03">
              <w:rPr>
                <w:sz w:val="22"/>
                <w:szCs w:val="22"/>
              </w:rPr>
              <w:t>30% of Semester II</w:t>
            </w:r>
          </w:p>
        </w:tc>
      </w:tr>
      <w:tr w:rsidR="009373E0" w:rsidRPr="00C87E03" w:rsidTr="00320C0B">
        <w:tc>
          <w:tcPr>
            <w:tcW w:w="2340" w:type="dxa"/>
            <w:tcBorders>
              <w:top w:val="single" w:sz="4" w:space="0" w:color="auto"/>
              <w:left w:val="single" w:sz="4" w:space="0" w:color="auto"/>
              <w:bottom w:val="single" w:sz="4" w:space="0" w:color="auto"/>
              <w:right w:val="single" w:sz="4" w:space="0" w:color="auto"/>
            </w:tcBorders>
          </w:tcPr>
          <w:p w:rsidR="009373E0" w:rsidRPr="00C87E03" w:rsidRDefault="009373E0" w:rsidP="00320C0B">
            <w:r w:rsidRPr="00C87E03">
              <w:rPr>
                <w:sz w:val="22"/>
                <w:szCs w:val="22"/>
              </w:rPr>
              <w:t>April 1</w:t>
            </w:r>
          </w:p>
        </w:tc>
        <w:tc>
          <w:tcPr>
            <w:tcW w:w="2340" w:type="dxa"/>
            <w:tcBorders>
              <w:top w:val="single" w:sz="4" w:space="0" w:color="auto"/>
              <w:left w:val="single" w:sz="4" w:space="0" w:color="auto"/>
              <w:bottom w:val="single" w:sz="4" w:space="0" w:color="auto"/>
              <w:right w:val="single" w:sz="4" w:space="0" w:color="auto"/>
            </w:tcBorders>
          </w:tcPr>
          <w:p w:rsidR="009373E0" w:rsidRPr="00C87E03" w:rsidRDefault="009373E0" w:rsidP="00320C0B">
            <w:r w:rsidRPr="00C87E03">
              <w:rPr>
                <w:sz w:val="22"/>
                <w:szCs w:val="22"/>
              </w:rPr>
              <w:t>20% of Semester II</w:t>
            </w:r>
          </w:p>
        </w:tc>
      </w:tr>
      <w:tr w:rsidR="009373E0" w:rsidRPr="00C87E03" w:rsidTr="00320C0B">
        <w:tc>
          <w:tcPr>
            <w:tcW w:w="2340" w:type="dxa"/>
            <w:tcBorders>
              <w:top w:val="single" w:sz="4" w:space="0" w:color="auto"/>
              <w:left w:val="single" w:sz="4" w:space="0" w:color="auto"/>
              <w:bottom w:val="single" w:sz="4" w:space="0" w:color="auto"/>
              <w:right w:val="single" w:sz="4" w:space="0" w:color="auto"/>
            </w:tcBorders>
          </w:tcPr>
          <w:p w:rsidR="009373E0" w:rsidRPr="00C87E03" w:rsidRDefault="009373E0" w:rsidP="00320C0B">
            <w:r w:rsidRPr="00C87E03">
              <w:rPr>
                <w:sz w:val="22"/>
                <w:szCs w:val="22"/>
              </w:rPr>
              <w:t>May 1</w:t>
            </w:r>
          </w:p>
        </w:tc>
        <w:tc>
          <w:tcPr>
            <w:tcW w:w="2340" w:type="dxa"/>
            <w:tcBorders>
              <w:top w:val="single" w:sz="4" w:space="0" w:color="auto"/>
              <w:left w:val="single" w:sz="4" w:space="0" w:color="auto"/>
              <w:bottom w:val="single" w:sz="4" w:space="0" w:color="auto"/>
              <w:right w:val="single" w:sz="4" w:space="0" w:color="auto"/>
            </w:tcBorders>
          </w:tcPr>
          <w:p w:rsidR="009373E0" w:rsidRPr="00C87E03" w:rsidRDefault="009373E0" w:rsidP="00320C0B">
            <w:r w:rsidRPr="00C87E03">
              <w:rPr>
                <w:sz w:val="22"/>
                <w:szCs w:val="22"/>
              </w:rPr>
              <w:t>10% of Semester II</w:t>
            </w:r>
          </w:p>
        </w:tc>
      </w:tr>
      <w:tr w:rsidR="009373E0" w:rsidRPr="00C87E03" w:rsidTr="00320C0B">
        <w:tc>
          <w:tcPr>
            <w:tcW w:w="2340" w:type="dxa"/>
            <w:tcBorders>
              <w:top w:val="single" w:sz="4" w:space="0" w:color="auto"/>
              <w:left w:val="single" w:sz="4" w:space="0" w:color="auto"/>
              <w:bottom w:val="single" w:sz="4" w:space="0" w:color="auto"/>
              <w:right w:val="single" w:sz="4" w:space="0" w:color="auto"/>
            </w:tcBorders>
          </w:tcPr>
          <w:p w:rsidR="009373E0" w:rsidRPr="00C87E03" w:rsidRDefault="009373E0" w:rsidP="00320C0B">
            <w:r w:rsidRPr="00C87E03">
              <w:rPr>
                <w:sz w:val="22"/>
                <w:szCs w:val="22"/>
              </w:rPr>
              <w:t>Any time after June 1</w:t>
            </w:r>
          </w:p>
        </w:tc>
        <w:tc>
          <w:tcPr>
            <w:tcW w:w="2340" w:type="dxa"/>
            <w:tcBorders>
              <w:top w:val="single" w:sz="4" w:space="0" w:color="auto"/>
              <w:left w:val="single" w:sz="4" w:space="0" w:color="auto"/>
              <w:bottom w:val="single" w:sz="4" w:space="0" w:color="auto"/>
              <w:right w:val="single" w:sz="4" w:space="0" w:color="auto"/>
            </w:tcBorders>
          </w:tcPr>
          <w:p w:rsidR="009373E0" w:rsidRPr="00C87E03" w:rsidRDefault="009373E0" w:rsidP="00320C0B">
            <w:r w:rsidRPr="00C87E03">
              <w:rPr>
                <w:sz w:val="22"/>
                <w:szCs w:val="22"/>
              </w:rPr>
              <w:t>0%   of Semester II</w:t>
            </w:r>
          </w:p>
        </w:tc>
      </w:tr>
    </w:tbl>
    <w:p w:rsidR="009373E0" w:rsidRPr="00A14529" w:rsidRDefault="009373E0" w:rsidP="009373E0">
      <w:pPr>
        <w:rPr>
          <w:sz w:val="22"/>
          <w:szCs w:val="22"/>
        </w:rPr>
      </w:pPr>
    </w:p>
    <w:p w:rsidR="009373E0" w:rsidRDefault="009373E0" w:rsidP="009373E0">
      <w:pPr>
        <w:rPr>
          <w:sz w:val="22"/>
          <w:szCs w:val="22"/>
        </w:rPr>
      </w:pPr>
    </w:p>
    <w:p w:rsidR="009373E0" w:rsidRDefault="009373E0" w:rsidP="009373E0">
      <w:pPr>
        <w:rPr>
          <w:sz w:val="22"/>
          <w:szCs w:val="22"/>
        </w:rPr>
      </w:pPr>
      <w:r w:rsidRPr="00A14529">
        <w:rPr>
          <w:sz w:val="22"/>
          <w:szCs w:val="22"/>
        </w:rPr>
        <w:t xml:space="preserve">Deposits are “rolled over” from year to year while your child is attending Trinity Playgroup. </w:t>
      </w:r>
      <w:r>
        <w:t xml:space="preserve">If your child </w:t>
      </w:r>
      <w:r w:rsidRPr="009F6C23">
        <w:t>increases</w:t>
      </w:r>
      <w:r>
        <w:t xml:space="preserve"> his/her schedule</w:t>
      </w:r>
      <w:r w:rsidRPr="009F6C23">
        <w:t xml:space="preserve">, you will need to add to your tuition deposit to match your current schedule. </w:t>
      </w:r>
      <w:r w:rsidRPr="00A14529">
        <w:rPr>
          <w:sz w:val="22"/>
          <w:szCs w:val="22"/>
        </w:rPr>
        <w:t xml:space="preserve">Deposits are refundable if you have completed your tuition obligation, paid outstanding charges in full, and will not be returning for the next school year. </w:t>
      </w:r>
    </w:p>
    <w:p w:rsidR="00B5442D" w:rsidRPr="00F43F81" w:rsidRDefault="00B5442D" w:rsidP="009373E0">
      <w:pPr>
        <w:pStyle w:val="Title"/>
      </w:pPr>
    </w:p>
    <w:sectPr w:rsidR="00B5442D" w:rsidRPr="00F43F81" w:rsidSect="00FD438D">
      <w:pgSz w:w="12240" w:h="15840"/>
      <w:pgMar w:top="864"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D5EC3"/>
    <w:rsid w:val="0001305F"/>
    <w:rsid w:val="003F4C01"/>
    <w:rsid w:val="004366DA"/>
    <w:rsid w:val="00841A4A"/>
    <w:rsid w:val="00890607"/>
    <w:rsid w:val="00900A03"/>
    <w:rsid w:val="009373E0"/>
    <w:rsid w:val="00AC24E3"/>
    <w:rsid w:val="00B5442D"/>
    <w:rsid w:val="00BD5EC3"/>
    <w:rsid w:val="00C139F5"/>
    <w:rsid w:val="00C649C6"/>
    <w:rsid w:val="00D51D61"/>
    <w:rsid w:val="00F43F81"/>
    <w:rsid w:val="00F57701"/>
    <w:rsid w:val="00FA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6EA8F8-1347-4B81-9D3D-1751B4B69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EC3"/>
    <w:pPr>
      <w:jc w:val="center"/>
    </w:pPr>
    <w:rPr>
      <w:rFonts w:ascii="Arial" w:hAnsi="Arial"/>
      <w:sz w:val="36"/>
      <w:szCs w:val="20"/>
      <w:u w:val="single"/>
    </w:rPr>
  </w:style>
  <w:style w:type="character" w:customStyle="1" w:styleId="TitleChar">
    <w:name w:val="Title Char"/>
    <w:basedOn w:val="DefaultParagraphFont"/>
    <w:link w:val="Title"/>
    <w:rsid w:val="00BD5EC3"/>
    <w:rPr>
      <w:rFonts w:ascii="Arial" w:eastAsia="Times New Roman" w:hAnsi="Arial" w:cs="Times New Roman"/>
      <w:sz w:val="36"/>
      <w:szCs w:val="20"/>
      <w:u w:val="single"/>
    </w:rPr>
  </w:style>
  <w:style w:type="paragraph" w:styleId="BalloonText">
    <w:name w:val="Balloon Text"/>
    <w:basedOn w:val="Normal"/>
    <w:link w:val="BalloonTextChar"/>
    <w:uiPriority w:val="99"/>
    <w:semiHidden/>
    <w:unhideWhenUsed/>
    <w:rsid w:val="00C139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9F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60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715</Words>
  <Characters>4078</Characters>
  <Application>Microsoft Office Word</Application>
  <DocSecurity>0</DocSecurity>
  <Lines>33</Lines>
  <Paragraphs>9</Paragraphs>
  <ScaleCrop>false</ScaleCrop>
  <Company/>
  <LinksUpToDate>false</LinksUpToDate>
  <CharactersWithSpaces>4784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Cywinski</dc:creator>
  <cp:lastModifiedBy>Christa Cywinski</cp:lastModifiedBy>
  <cp:revision>14</cp:revision>
  <cp:lastPrinted>2016-05-31T18:21:00Z</cp:lastPrinted>
  <dcterms:created xsi:type="dcterms:W3CDTF">2013-06-03T17:48:00Z</dcterms:created>
  <dcterms:modified xsi:type="dcterms:W3CDTF">2018-05-24T18:08:00Z</dcterms:modified>
</cp:coreProperties>
</file>